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44" w:rsidRDefault="00664844" w:rsidP="00664844">
      <w:pPr>
        <w:pStyle w:val="TITULOS"/>
        <w:shd w:val="clear" w:color="auto" w:fill="FFFFFF" w:themeFill="background1"/>
        <w:spacing w:after="0"/>
        <w:rPr>
          <w:rFonts w:ascii="Tahoma" w:hAnsi="Tahoma" w:cs="Tahoma"/>
          <w:color w:val="004990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color w:val="004990"/>
          <w:sz w:val="22"/>
          <w:szCs w:val="22"/>
        </w:rPr>
        <w:t>ANEXO A2</w:t>
      </w:r>
      <w:r w:rsidR="00CF2695">
        <w:rPr>
          <w:rFonts w:ascii="Tahoma" w:hAnsi="Tahoma" w:cs="Tahoma"/>
          <w:color w:val="004990"/>
          <w:sz w:val="22"/>
          <w:szCs w:val="22"/>
        </w:rPr>
        <w:t xml:space="preserve"> </w:t>
      </w:r>
    </w:p>
    <w:p w:rsidR="00214506" w:rsidRDefault="00664844" w:rsidP="005362A4">
      <w:pPr>
        <w:pStyle w:val="TITULOS"/>
        <w:numPr>
          <w:ilvl w:val="0"/>
          <w:numId w:val="9"/>
        </w:numPr>
        <w:shd w:val="clear" w:color="auto" w:fill="FFFFFF" w:themeFill="background1"/>
        <w:spacing w:after="0"/>
        <w:rPr>
          <w:rFonts w:ascii="Tahoma" w:hAnsi="Tahoma" w:cs="Tahoma"/>
          <w:color w:val="004990"/>
          <w:sz w:val="22"/>
          <w:szCs w:val="22"/>
        </w:rPr>
      </w:pPr>
      <w:r>
        <w:rPr>
          <w:rFonts w:ascii="Tahoma" w:hAnsi="Tahoma" w:cs="Tahoma"/>
          <w:color w:val="004990"/>
          <w:sz w:val="22"/>
          <w:szCs w:val="22"/>
        </w:rPr>
        <w:t>SISTEMA DE PUESTA</w:t>
      </w:r>
      <w:r w:rsidR="001B0291">
        <w:rPr>
          <w:rFonts w:ascii="Tahoma" w:hAnsi="Tahoma" w:cs="Tahoma"/>
          <w:color w:val="004990"/>
          <w:sz w:val="22"/>
          <w:szCs w:val="22"/>
        </w:rPr>
        <w:t xml:space="preserve"> </w:t>
      </w:r>
      <w:r>
        <w:rPr>
          <w:rFonts w:ascii="Tahoma" w:hAnsi="Tahoma" w:cs="Tahoma"/>
          <w:color w:val="004990"/>
          <w:sz w:val="22"/>
          <w:szCs w:val="22"/>
        </w:rPr>
        <w:t xml:space="preserve"> A TIERRA Y </w:t>
      </w:r>
      <w:r w:rsidR="00CF2695">
        <w:rPr>
          <w:rFonts w:ascii="Tahoma" w:hAnsi="Tahoma" w:cs="Tahoma"/>
          <w:color w:val="004990"/>
          <w:sz w:val="22"/>
          <w:szCs w:val="22"/>
        </w:rPr>
        <w:t>DUCTOS</w:t>
      </w:r>
    </w:p>
    <w:p w:rsidR="00B67892" w:rsidRPr="00214506" w:rsidRDefault="00B67892" w:rsidP="00B67892">
      <w:pPr>
        <w:rPr>
          <w:sz w:val="10"/>
          <w:lang w:val="es-BO" w:eastAsia="en-US"/>
        </w:rPr>
      </w:pPr>
    </w:p>
    <w:p w:rsidR="00B67892" w:rsidRPr="00214506" w:rsidRDefault="00B67892" w:rsidP="00B67892">
      <w:pPr>
        <w:rPr>
          <w:color w:val="004990"/>
          <w:sz w:val="8"/>
          <w:szCs w:val="10"/>
          <w:lang w:val="es-BO"/>
        </w:rPr>
      </w:pPr>
    </w:p>
    <w:tbl>
      <w:tblPr>
        <w:tblW w:w="97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0"/>
        <w:gridCol w:w="1134"/>
        <w:gridCol w:w="851"/>
        <w:gridCol w:w="1560"/>
      </w:tblGrid>
      <w:tr w:rsidR="00B67892" w:rsidRPr="009C2DE5" w:rsidTr="00B67892">
        <w:trPr>
          <w:trHeight w:val="381"/>
          <w:tblHeader/>
        </w:trPr>
        <w:tc>
          <w:tcPr>
            <w:tcW w:w="7371" w:type="dxa"/>
            <w:gridSpan w:val="3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REQUERIMIENTO DE </w:t>
            </w:r>
            <w:r w:rsidR="00835479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ENTEL</w:t>
            </w: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 S.A.</w:t>
            </w:r>
          </w:p>
        </w:tc>
        <w:tc>
          <w:tcPr>
            <w:tcW w:w="2411" w:type="dxa"/>
            <w:gridSpan w:val="2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B67892" w:rsidRPr="009C2DE5" w:rsidTr="00B67892">
        <w:trPr>
          <w:trHeight w:val="273"/>
          <w:tblHeader/>
        </w:trPr>
        <w:tc>
          <w:tcPr>
            <w:tcW w:w="6237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CARACTERÍSTICAS TÉCNICAS GENERALES</w:t>
            </w: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 Y ESPECÍFICAS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8"/>
                <w:lang w:val="en-GB" w:eastAsia="es-BO"/>
              </w:rPr>
              <w:t>CONDICIÓN</w:t>
            </w:r>
          </w:p>
        </w:tc>
        <w:tc>
          <w:tcPr>
            <w:tcW w:w="24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</w:p>
        </w:tc>
      </w:tr>
      <w:tr w:rsidR="00B67892" w:rsidRPr="009C2DE5" w:rsidTr="00A011A6">
        <w:trPr>
          <w:trHeight w:val="347"/>
          <w:tblHeader/>
        </w:trPr>
        <w:tc>
          <w:tcPr>
            <w:tcW w:w="567" w:type="dxa"/>
            <w:tcBorders>
              <w:top w:val="single" w:sz="4" w:space="0" w:color="FFFFFF" w:themeColor="background1"/>
              <w:left w:val="single" w:sz="4" w:space="0" w:color="004990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N°</w:t>
            </w:r>
          </w:p>
        </w:tc>
        <w:tc>
          <w:tcPr>
            <w:tcW w:w="5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  <w:t>Cumple / No cumple</w:t>
            </w: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004990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  <w:t>DOCUMENTO, PÁGINA, REFERENCIA</w:t>
            </w:r>
          </w:p>
        </w:tc>
      </w:tr>
      <w:tr w:rsidR="00B67892" w:rsidRPr="009C2DE5" w:rsidTr="00664844">
        <w:trPr>
          <w:trHeight w:val="987"/>
        </w:trPr>
        <w:tc>
          <w:tcPr>
            <w:tcW w:w="56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A011A6" w:rsidRDefault="00CF2695" w:rsidP="00CF2695">
            <w:pPr>
              <w:jc w:val="center"/>
              <w:rPr>
                <w:rFonts w:ascii="Tahoma" w:hAnsi="Tahoma" w:cs="Tahoma"/>
                <w:color w:val="1F497E"/>
                <w:lang w:eastAsia="es-BO"/>
              </w:rPr>
            </w:pPr>
            <w:r>
              <w:rPr>
                <w:rFonts w:ascii="Tahoma" w:hAnsi="Tahoma" w:cs="Tahoma"/>
                <w:color w:val="1F497E"/>
                <w:lang w:eastAsia="es-BO"/>
              </w:rPr>
              <w:t>E1</w:t>
            </w:r>
          </w:p>
        </w:tc>
        <w:tc>
          <w:tcPr>
            <w:tcW w:w="567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A35912" w:rsidRDefault="00166F60" w:rsidP="00CF2695">
            <w:pPr>
              <w:tabs>
                <w:tab w:val="left" w:pos="484"/>
              </w:tabs>
              <w:jc w:val="both"/>
              <w:rPr>
                <w:rFonts w:ascii="Tahoma" w:hAnsi="Tahoma" w:cs="Tahoma"/>
                <w:color w:val="1F497E"/>
                <w:sz w:val="18"/>
                <w:szCs w:val="18"/>
                <w:lang w:eastAsia="es-BO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 xml:space="preserve">La oferta debe ser presentada bajo la modalidad  </w:t>
            </w:r>
            <w:r w:rsidRPr="000A1DB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“Solución Técnica Completa”</w:t>
            </w:r>
            <w:r>
              <w:rPr>
                <w:rFonts w:ascii="Tahoma" w:hAnsi="Tahoma" w:cs="Tahoma"/>
                <w:bCs/>
                <w:color w:val="1F497D" w:themeColor="text2"/>
                <w:sz w:val="18"/>
                <w:szCs w:val="18"/>
                <w:lang w:eastAsia="es-BO"/>
              </w:rPr>
              <w:t xml:space="preserve">, es decir, debe incluir: </w:t>
            </w:r>
            <w:r w:rsidR="00664844">
              <w:rPr>
                <w:rFonts w:ascii="Tahoma" w:hAnsi="Tahoma" w:cs="Tahoma"/>
                <w:bCs/>
                <w:color w:val="1F497D" w:themeColor="text2"/>
                <w:sz w:val="18"/>
                <w:szCs w:val="18"/>
                <w:lang w:eastAsia="es-BO"/>
              </w:rPr>
              <w:t xml:space="preserve">el proyecto, </w:t>
            </w:r>
            <w:r w:rsidR="004410AF">
              <w:rPr>
                <w:rFonts w:ascii="Tahoma" w:hAnsi="Tahoma" w:cs="Tahoma"/>
                <w:bCs/>
                <w:color w:val="1F497D" w:themeColor="text2"/>
                <w:sz w:val="18"/>
                <w:szCs w:val="18"/>
                <w:lang w:eastAsia="es-BO"/>
              </w:rPr>
              <w:t>p</w:t>
            </w:r>
            <w:r w:rsidR="004410AF"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rovisión e instalación de </w:t>
            </w:r>
            <w:r w:rsidR="004410AF">
              <w:rPr>
                <w:rFonts w:ascii="Tahoma" w:hAnsi="Tahoma" w:cs="Tahoma"/>
                <w:color w:val="1F497E"/>
                <w:sz w:val="18"/>
                <w:szCs w:val="18"/>
              </w:rPr>
              <w:t xml:space="preserve">sistemas de </w:t>
            </w:r>
            <w:r w:rsidR="00CF2695">
              <w:rPr>
                <w:rFonts w:ascii="Tahoma" w:hAnsi="Tahoma" w:cs="Tahoma"/>
                <w:color w:val="1F497E"/>
                <w:sz w:val="18"/>
                <w:szCs w:val="18"/>
              </w:rPr>
              <w:t>puesta tierra, protección atmosférica y ductos subterráneos. Co</w:t>
            </w:r>
            <w:r w:rsidR="004410AF"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mpuesto por </w:t>
            </w:r>
            <w:r w:rsidR="004410AF">
              <w:rPr>
                <w:rFonts w:ascii="Tahoma" w:hAnsi="Tahoma" w:cs="Tahoma"/>
                <w:color w:val="1F497E"/>
                <w:sz w:val="18"/>
                <w:szCs w:val="18"/>
              </w:rPr>
              <w:t>pararrayos  tipo franklin, soportes aislado</w:t>
            </w:r>
            <w:r w:rsidR="00CF2695">
              <w:rPr>
                <w:rFonts w:ascii="Tahoma" w:hAnsi="Tahoma" w:cs="Tahoma"/>
                <w:color w:val="1F497E"/>
                <w:sz w:val="18"/>
                <w:szCs w:val="18"/>
              </w:rPr>
              <w:t>s</w:t>
            </w:r>
            <w:r w:rsidR="004410AF">
              <w:rPr>
                <w:rFonts w:ascii="Tahoma" w:hAnsi="Tahoma" w:cs="Tahoma"/>
                <w:color w:val="1F497E"/>
                <w:sz w:val="18"/>
                <w:szCs w:val="18"/>
              </w:rPr>
              <w:t xml:space="preserve"> para pararrayos y cable bajante, poste de hormigón armado, </w:t>
            </w:r>
            <w:r w:rsidR="004410AF"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jabalinas, cable de cobre, </w:t>
            </w:r>
            <w:r w:rsidR="004410AF">
              <w:rPr>
                <w:rFonts w:ascii="Tahoma" w:hAnsi="Tahoma" w:cs="Tahoma"/>
                <w:color w:val="1F497E"/>
                <w:sz w:val="18"/>
                <w:szCs w:val="18"/>
              </w:rPr>
              <w:t xml:space="preserve"> tratamiento del terreno, </w:t>
            </w:r>
            <w:r w:rsidR="004410AF" w:rsidRPr="00A35912">
              <w:rPr>
                <w:rFonts w:ascii="Tahoma" w:hAnsi="Tahoma" w:cs="Tahoma"/>
                <w:color w:val="1F497E"/>
                <w:sz w:val="18"/>
                <w:szCs w:val="18"/>
              </w:rPr>
              <w:t>cámara</w:t>
            </w:r>
            <w:r w:rsidR="004410AF">
              <w:rPr>
                <w:rFonts w:ascii="Tahoma" w:hAnsi="Tahoma" w:cs="Tahoma"/>
                <w:color w:val="1F497E"/>
                <w:sz w:val="18"/>
                <w:szCs w:val="18"/>
              </w:rPr>
              <w:t>s</w:t>
            </w:r>
            <w:r w:rsidR="004410AF"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 de inspección</w:t>
            </w:r>
            <w:r w:rsidR="00CF2695">
              <w:rPr>
                <w:rFonts w:ascii="Tahoma" w:hAnsi="Tahoma" w:cs="Tahoma"/>
                <w:color w:val="1F497E"/>
                <w:sz w:val="18"/>
                <w:szCs w:val="18"/>
              </w:rPr>
              <w:t>, ductos de PVC</w:t>
            </w:r>
            <w:r w:rsidR="004410AF">
              <w:rPr>
                <w:rFonts w:ascii="Tahoma" w:hAnsi="Tahoma" w:cs="Tahoma"/>
                <w:color w:val="1F497E"/>
                <w:sz w:val="18"/>
                <w:szCs w:val="18"/>
              </w:rPr>
              <w:t xml:space="preserve"> y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 xml:space="preserve"> puesta en </w:t>
            </w:r>
            <w:r w:rsidR="00CF2695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servicio.</w:t>
            </w:r>
          </w:p>
        </w:tc>
        <w:tc>
          <w:tcPr>
            <w:tcW w:w="1134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5626F8" w:rsidRDefault="007010DB" w:rsidP="00B67892">
            <w:pPr>
              <w:jc w:val="center"/>
              <w:rPr>
                <w:b/>
                <w:color w:val="004990"/>
                <w:sz w:val="18"/>
                <w:szCs w:val="18"/>
              </w:rPr>
            </w:pPr>
            <w:r w:rsidRPr="005626F8">
              <w:rPr>
                <w:b/>
                <w:color w:val="004990"/>
                <w:sz w:val="18"/>
                <w:szCs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67892" w:rsidRPr="005626F8">
              <w:rPr>
                <w:b/>
                <w:color w:val="004990"/>
                <w:sz w:val="18"/>
                <w:szCs w:val="18"/>
              </w:rPr>
              <w:instrText xml:space="preserve"> FORMCHECKBOX </w:instrText>
            </w:r>
            <w:r w:rsidRPr="005626F8">
              <w:rPr>
                <w:b/>
                <w:color w:val="004990"/>
                <w:sz w:val="18"/>
                <w:szCs w:val="18"/>
              </w:rPr>
            </w:r>
            <w:r w:rsidRPr="005626F8">
              <w:rPr>
                <w:b/>
                <w:color w:val="004990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9C2DE5" w:rsidRDefault="00B67892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156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9C2DE5" w:rsidRDefault="00B67892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  <w:r w:rsidRPr="007C14CB"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 </w:t>
            </w:r>
          </w:p>
        </w:tc>
      </w:tr>
      <w:tr w:rsidR="00B67892" w:rsidRPr="009C2DE5" w:rsidTr="00424404">
        <w:trPr>
          <w:trHeight w:val="2572"/>
        </w:trPr>
        <w:tc>
          <w:tcPr>
            <w:tcW w:w="56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A011A6" w:rsidRDefault="00CF2695" w:rsidP="00B67892">
            <w:pPr>
              <w:jc w:val="center"/>
              <w:rPr>
                <w:rFonts w:ascii="Tahoma" w:hAnsi="Tahoma" w:cs="Tahoma"/>
                <w:color w:val="1F497E"/>
                <w:lang w:eastAsia="es-BO"/>
              </w:rPr>
            </w:pPr>
            <w:r>
              <w:rPr>
                <w:rFonts w:ascii="Tahoma" w:hAnsi="Tahoma" w:cs="Tahoma"/>
                <w:color w:val="1F497E"/>
                <w:lang w:eastAsia="es-BO"/>
              </w:rPr>
              <w:t>E</w:t>
            </w:r>
            <w:r w:rsidR="00B67892" w:rsidRPr="00A011A6">
              <w:rPr>
                <w:rFonts w:ascii="Tahoma" w:hAnsi="Tahoma" w:cs="Tahoma"/>
                <w:color w:val="1F497E"/>
                <w:lang w:eastAsia="es-BO"/>
              </w:rPr>
              <w:t>2</w:t>
            </w:r>
          </w:p>
        </w:tc>
        <w:tc>
          <w:tcPr>
            <w:tcW w:w="567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A35912" w:rsidRDefault="00B67892" w:rsidP="00B67892">
            <w:pPr>
              <w:jc w:val="both"/>
              <w:rPr>
                <w:rFonts w:ascii="Tahoma" w:hAnsi="Tahoma" w:cs="Tahoma"/>
                <w:b/>
                <w:color w:val="1F497E"/>
                <w:sz w:val="18"/>
                <w:szCs w:val="18"/>
                <w:lang w:val="es-BO" w:eastAsia="es-BO"/>
              </w:rPr>
            </w:pPr>
            <w:r w:rsidRPr="00A35912">
              <w:rPr>
                <w:rFonts w:ascii="Tahoma" w:hAnsi="Tahoma" w:cs="Tahoma"/>
                <w:b/>
                <w:color w:val="1F497E"/>
                <w:sz w:val="18"/>
                <w:szCs w:val="18"/>
                <w:lang w:val="es-BO" w:eastAsia="es-BO"/>
              </w:rPr>
              <w:t>NORMAS DE APLICACIÓN.</w:t>
            </w:r>
          </w:p>
          <w:p w:rsidR="00B67892" w:rsidRPr="00A35912" w:rsidRDefault="00B67892" w:rsidP="00B67892">
            <w:pPr>
              <w:jc w:val="both"/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El oferente deberá basar la provisión e instalación de</w:t>
            </w:r>
            <w:r w:rsidR="00664844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l sistema de puesta a tierra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 xml:space="preserve"> </w:t>
            </w:r>
            <w:r w:rsidR="00664844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 xml:space="preserve">y protección atmosférica 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 xml:space="preserve">en las siguientes normas: </w:t>
            </w:r>
          </w:p>
          <w:p w:rsidR="00166F60" w:rsidRPr="00A35912" w:rsidRDefault="00166F60" w:rsidP="005362A4">
            <w:pPr>
              <w:numPr>
                <w:ilvl w:val="0"/>
                <w:numId w:val="7"/>
              </w:numPr>
              <w:tabs>
                <w:tab w:val="left" w:pos="498"/>
              </w:tabs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NB 777: Norma Boliviana, instalaciones eléctricas en baja tensión.</w:t>
            </w:r>
          </w:p>
          <w:p w:rsidR="00166F60" w:rsidRPr="00A35912" w:rsidRDefault="00166F60" w:rsidP="005362A4">
            <w:pPr>
              <w:numPr>
                <w:ilvl w:val="0"/>
                <w:numId w:val="7"/>
              </w:numPr>
              <w:tabs>
                <w:tab w:val="left" w:pos="498"/>
              </w:tabs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IEC 60228: Cables aislados.</w:t>
            </w:r>
          </w:p>
          <w:p w:rsidR="00166F60" w:rsidRPr="00A35912" w:rsidRDefault="00166F60" w:rsidP="005362A4">
            <w:pPr>
              <w:numPr>
                <w:ilvl w:val="0"/>
                <w:numId w:val="7"/>
              </w:numPr>
              <w:tabs>
                <w:tab w:val="left" w:pos="498"/>
              </w:tabs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IEC 60617: Símbolos gráficos para esquemas Eléctricos.</w:t>
            </w:r>
          </w:p>
          <w:p w:rsidR="00166F60" w:rsidRPr="00C03E1C" w:rsidRDefault="00166F60" w:rsidP="005362A4">
            <w:pPr>
              <w:numPr>
                <w:ilvl w:val="0"/>
                <w:numId w:val="7"/>
              </w:numPr>
              <w:tabs>
                <w:tab w:val="left" w:pos="498"/>
              </w:tabs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</w:pPr>
            <w:r w:rsidRPr="00C03E1C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NB 148009: Norma Boliviana, sistemas de puesta a tierra.</w:t>
            </w:r>
          </w:p>
          <w:p w:rsidR="00166F60" w:rsidRPr="00C03E1C" w:rsidRDefault="00166F60" w:rsidP="005362A4">
            <w:pPr>
              <w:numPr>
                <w:ilvl w:val="0"/>
                <w:numId w:val="7"/>
              </w:numPr>
              <w:tabs>
                <w:tab w:val="left" w:pos="498"/>
              </w:tabs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</w:pPr>
            <w:r w:rsidRPr="00C03E1C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IEC 62305: Protección contra descargas atmosféricas.</w:t>
            </w:r>
          </w:p>
          <w:p w:rsidR="00166F60" w:rsidRPr="00A35912" w:rsidRDefault="00166F60" w:rsidP="005362A4">
            <w:pPr>
              <w:numPr>
                <w:ilvl w:val="0"/>
                <w:numId w:val="7"/>
              </w:numPr>
              <w:tabs>
                <w:tab w:val="left" w:pos="498"/>
              </w:tabs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Ley Boliviana 1333 del medio ambiente.</w:t>
            </w:r>
          </w:p>
          <w:p w:rsidR="00B67892" w:rsidRPr="00166F60" w:rsidRDefault="00166F60" w:rsidP="005362A4">
            <w:pPr>
              <w:numPr>
                <w:ilvl w:val="0"/>
                <w:numId w:val="7"/>
              </w:numPr>
              <w:tabs>
                <w:tab w:val="left" w:pos="498"/>
              </w:tabs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  <w:lang w:val="es-BO" w:eastAsia="es-BO"/>
              </w:rPr>
              <w:t>NB/OHSAS 18001: Sistemas de Gestión de la Seguridad y la Salud Ocupacional.</w:t>
            </w:r>
          </w:p>
        </w:tc>
        <w:tc>
          <w:tcPr>
            <w:tcW w:w="1134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5626F8" w:rsidRDefault="007010DB" w:rsidP="00B67892">
            <w:pPr>
              <w:jc w:val="center"/>
              <w:rPr>
                <w:b/>
                <w:color w:val="004990"/>
                <w:sz w:val="18"/>
                <w:szCs w:val="18"/>
              </w:rPr>
            </w:pPr>
            <w:r w:rsidRPr="005626F8">
              <w:rPr>
                <w:b/>
                <w:color w:val="004990"/>
                <w:sz w:val="18"/>
                <w:szCs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67892" w:rsidRPr="005626F8">
              <w:rPr>
                <w:b/>
                <w:color w:val="004990"/>
                <w:sz w:val="18"/>
                <w:szCs w:val="18"/>
              </w:rPr>
              <w:instrText xml:space="preserve"> FORMCHECKBOX </w:instrText>
            </w:r>
            <w:r w:rsidRPr="005626F8">
              <w:rPr>
                <w:b/>
                <w:color w:val="004990"/>
                <w:sz w:val="18"/>
                <w:szCs w:val="18"/>
              </w:rPr>
            </w:r>
            <w:r w:rsidRPr="005626F8">
              <w:rPr>
                <w:b/>
                <w:color w:val="004990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9C2DE5" w:rsidRDefault="00B67892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156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7C14CB" w:rsidRDefault="00B67892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</w:tr>
      <w:tr w:rsidR="00B67892" w:rsidRPr="009C2DE5" w:rsidTr="00A011A6">
        <w:trPr>
          <w:trHeight w:val="321"/>
        </w:trPr>
        <w:tc>
          <w:tcPr>
            <w:tcW w:w="56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A011A6" w:rsidRDefault="00CF2695" w:rsidP="00CF2695">
            <w:pPr>
              <w:jc w:val="center"/>
              <w:rPr>
                <w:rFonts w:ascii="Tahoma" w:hAnsi="Tahoma" w:cs="Tahoma"/>
                <w:color w:val="004990"/>
                <w:lang w:eastAsia="es-BO"/>
              </w:rPr>
            </w:pPr>
            <w:r>
              <w:rPr>
                <w:rFonts w:ascii="Tahoma" w:hAnsi="Tahoma" w:cs="Tahoma"/>
                <w:color w:val="004990"/>
                <w:lang w:eastAsia="es-BO"/>
              </w:rPr>
              <w:t>E</w:t>
            </w:r>
            <w:r w:rsidR="00CB627D">
              <w:rPr>
                <w:rFonts w:ascii="Tahoma" w:hAnsi="Tahoma" w:cs="Tahoma"/>
                <w:color w:val="004990"/>
                <w:lang w:eastAsia="es-BO"/>
              </w:rPr>
              <w:t>3</w:t>
            </w:r>
          </w:p>
        </w:tc>
        <w:tc>
          <w:tcPr>
            <w:tcW w:w="567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</w:tcPr>
          <w:p w:rsidR="00B67892" w:rsidRPr="00A35912" w:rsidRDefault="00B80713" w:rsidP="00B67892">
            <w:pPr>
              <w:rPr>
                <w:rFonts w:ascii="Tahoma" w:hAnsi="Tahoma" w:cs="Tahoma"/>
                <w:b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1F497E"/>
                <w:sz w:val="18"/>
                <w:szCs w:val="18"/>
              </w:rPr>
              <w:t>Características del sistema de pararrayos</w:t>
            </w:r>
            <w:r w:rsidR="00B67892" w:rsidRPr="00A35912">
              <w:rPr>
                <w:rFonts w:ascii="Tahoma" w:hAnsi="Tahoma" w:cs="Tahoma"/>
                <w:b/>
                <w:color w:val="1F497E"/>
                <w:sz w:val="18"/>
                <w:szCs w:val="18"/>
              </w:rPr>
              <w:t>.</w:t>
            </w:r>
          </w:p>
          <w:p w:rsidR="00B67892" w:rsidRPr="00A35912" w:rsidRDefault="00B67892" w:rsidP="00B67892">
            <w:pPr>
              <w:rPr>
                <w:rFonts w:ascii="Tahoma" w:hAnsi="Tahoma" w:cs="Tahoma"/>
                <w:b/>
                <w:color w:val="1F497E"/>
                <w:sz w:val="4"/>
                <w:szCs w:val="10"/>
              </w:rPr>
            </w:pPr>
          </w:p>
          <w:p w:rsidR="00B67892" w:rsidRPr="00A35912" w:rsidRDefault="00B80713" w:rsidP="00B67892">
            <w:pPr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El sistema debe</w:t>
            </w:r>
            <w:r w:rsidR="00B67892"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 estar constituid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o</w:t>
            </w:r>
            <w:r w:rsidR="00B67892"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 por:</w:t>
            </w:r>
          </w:p>
          <w:p w:rsidR="00A836AD" w:rsidRDefault="00A836AD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Altura efectiva</w:t>
            </w:r>
            <w:r w:rsidR="006704E7">
              <w:rPr>
                <w:rFonts w:ascii="Tahoma" w:hAnsi="Tahoma" w:cs="Tahoma"/>
                <w:color w:val="1F497E"/>
                <w:sz w:val="18"/>
                <w:szCs w:val="18"/>
              </w:rPr>
              <w:t xml:space="preserve"> desde la punta del pararrayos hasta el nivel del terreno igual a 1</w:t>
            </w:r>
            <w:r w:rsidR="00B778BB">
              <w:rPr>
                <w:rFonts w:ascii="Tahoma" w:hAnsi="Tahoma" w:cs="Tahoma"/>
                <w:color w:val="1F497E"/>
                <w:sz w:val="18"/>
                <w:szCs w:val="18"/>
              </w:rPr>
              <w:t xml:space="preserve">5 </w:t>
            </w:r>
            <w:r w:rsidR="006704E7">
              <w:rPr>
                <w:rFonts w:ascii="Tahoma" w:hAnsi="Tahoma" w:cs="Tahoma"/>
                <w:color w:val="1F497E"/>
                <w:sz w:val="18"/>
                <w:szCs w:val="18"/>
              </w:rPr>
              <w:t>m</w:t>
            </w:r>
            <w:r w:rsidR="00B778BB">
              <w:rPr>
                <w:rFonts w:ascii="Tahoma" w:hAnsi="Tahoma" w:cs="Tahoma"/>
                <w:color w:val="1F497E"/>
                <w:sz w:val="18"/>
                <w:szCs w:val="18"/>
              </w:rPr>
              <w:t>.</w:t>
            </w:r>
          </w:p>
          <w:p w:rsidR="00B80713" w:rsidRDefault="00B80713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Pararrayos tipo Franklin incluido el soporte aislado.</w:t>
            </w:r>
          </w:p>
          <w:p w:rsidR="00A836AD" w:rsidRDefault="00B80713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Poste de </w:t>
            </w:r>
            <w:r w:rsidR="006704E7">
              <w:rPr>
                <w:rFonts w:ascii="Tahoma" w:hAnsi="Tahoma" w:cs="Tahoma"/>
                <w:color w:val="1F497E"/>
                <w:sz w:val="18"/>
                <w:szCs w:val="18"/>
              </w:rPr>
              <w:t>hormigón armado</w:t>
            </w:r>
            <w:r w:rsidR="00A836AD">
              <w:rPr>
                <w:rFonts w:ascii="Tahoma" w:hAnsi="Tahoma" w:cs="Tahoma"/>
                <w:color w:val="1F497E"/>
                <w:sz w:val="18"/>
                <w:szCs w:val="18"/>
              </w:rPr>
              <w:t xml:space="preserve">: 15m de </w:t>
            </w:r>
            <w:r w:rsidR="00847534">
              <w:rPr>
                <w:rFonts w:ascii="Tahoma" w:hAnsi="Tahoma" w:cs="Tahoma"/>
                <w:color w:val="1F497E"/>
                <w:sz w:val="18"/>
                <w:szCs w:val="18"/>
              </w:rPr>
              <w:t>largo</w:t>
            </w:r>
            <w:r w:rsidR="00A836AD">
              <w:rPr>
                <w:rFonts w:ascii="Tahoma" w:hAnsi="Tahoma" w:cs="Tahoma"/>
                <w:color w:val="1F497E"/>
                <w:sz w:val="18"/>
                <w:szCs w:val="18"/>
              </w:rPr>
              <w:t>.</w:t>
            </w:r>
            <w:r w:rsidR="006704E7">
              <w:rPr>
                <w:rFonts w:ascii="Tahoma" w:hAnsi="Tahoma" w:cs="Tahoma"/>
                <w:color w:val="1F497E"/>
                <w:sz w:val="18"/>
                <w:szCs w:val="18"/>
              </w:rPr>
              <w:t xml:space="preserve"> Estructura metálica para alcanzar la altura efectiva.</w:t>
            </w:r>
          </w:p>
          <w:p w:rsidR="00A836AD" w:rsidRDefault="00A836AD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Bajante de pararrayos </w:t>
            </w:r>
            <w:r w:rsidR="00CB627D">
              <w:rPr>
                <w:rFonts w:ascii="Tahoma" w:hAnsi="Tahoma" w:cs="Tahoma"/>
                <w:color w:val="1F497E"/>
                <w:sz w:val="18"/>
                <w:szCs w:val="18"/>
              </w:rPr>
              <w:t>con cable multifilar</w:t>
            </w:r>
            <w:r w:rsidR="00AB5F72">
              <w:rPr>
                <w:rFonts w:ascii="Tahoma" w:hAnsi="Tahoma" w:cs="Tahoma"/>
                <w:color w:val="1F497E"/>
                <w:sz w:val="18"/>
                <w:szCs w:val="18"/>
              </w:rPr>
              <w:t xml:space="preserve"> tipo copperweld o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 </w:t>
            </w:r>
            <w:r w:rsidR="00AB5F72">
              <w:rPr>
                <w:rFonts w:ascii="Tahoma" w:hAnsi="Tahoma" w:cs="Tahoma"/>
                <w:color w:val="1F497E"/>
                <w:sz w:val="18"/>
                <w:szCs w:val="18"/>
              </w:rPr>
              <w:t>cobre</w:t>
            </w:r>
            <w:r w:rsidR="001B2F9C">
              <w:rPr>
                <w:rFonts w:ascii="Tahoma" w:hAnsi="Tahoma" w:cs="Tahoma"/>
                <w:color w:val="1F497E"/>
                <w:sz w:val="18"/>
                <w:szCs w:val="18"/>
              </w:rPr>
              <w:t xml:space="preserve"> desnudo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 N° 2</w:t>
            </w:r>
            <w:r w:rsidR="006704E7">
              <w:rPr>
                <w:rFonts w:ascii="Tahoma" w:hAnsi="Tahoma" w:cs="Tahoma"/>
                <w:color w:val="1F497E"/>
                <w:sz w:val="18"/>
                <w:szCs w:val="18"/>
              </w:rPr>
              <w:t>/0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 AWG, aproximadamente </w:t>
            </w:r>
            <w:r w:rsidR="00511F39">
              <w:rPr>
                <w:rFonts w:ascii="Tahoma" w:hAnsi="Tahoma" w:cs="Tahoma"/>
                <w:color w:val="1F497E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m.</w:t>
            </w:r>
          </w:p>
          <w:p w:rsidR="00944C23" w:rsidRDefault="00A836AD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Soportes </w:t>
            </w:r>
            <w:r w:rsidR="00CD0D5B">
              <w:rPr>
                <w:rFonts w:ascii="Tahoma" w:hAnsi="Tahoma" w:cs="Tahoma"/>
                <w:color w:val="1F497E"/>
                <w:sz w:val="18"/>
                <w:szCs w:val="18"/>
              </w:rPr>
              <w:t xml:space="preserve">y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aisladores tipo carreta, a lo largo del poste, distancia entre poste y bajante de 15 cm.</w:t>
            </w:r>
            <w:r w:rsidRPr="00CD0D5B">
              <w:rPr>
                <w:rFonts w:ascii="Tahoma" w:hAnsi="Tahoma" w:cs="Tahoma"/>
                <w:color w:val="1F497E"/>
                <w:sz w:val="18"/>
                <w:szCs w:val="18"/>
              </w:rPr>
              <w:t xml:space="preserve">  </w:t>
            </w:r>
          </w:p>
          <w:p w:rsidR="00B80713" w:rsidRDefault="00944C23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Configuración de la puesta a tierra</w:t>
            </w:r>
            <w:r w:rsidR="001B2F9C">
              <w:rPr>
                <w:rFonts w:ascii="Tahoma" w:hAnsi="Tahoma" w:cs="Tahoma"/>
                <w:color w:val="1F497E"/>
                <w:sz w:val="18"/>
                <w:szCs w:val="18"/>
              </w:rPr>
              <w:t xml:space="preserve"> para el pararrayos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: radial, mínimo </w:t>
            </w:r>
            <w:r w:rsidR="00511F39">
              <w:rPr>
                <w:rFonts w:ascii="Tahoma" w:hAnsi="Tahoma" w:cs="Tahoma"/>
                <w:color w:val="1F497E"/>
                <w:sz w:val="18"/>
                <w:szCs w:val="18"/>
              </w:rPr>
              <w:t>tres</w:t>
            </w:r>
            <w:r w:rsidR="001B2F9C">
              <w:rPr>
                <w:rFonts w:ascii="Tahoma" w:hAnsi="Tahoma" w:cs="Tahoma"/>
                <w:color w:val="1F497E"/>
                <w:sz w:val="18"/>
                <w:szCs w:val="18"/>
              </w:rPr>
              <w:t xml:space="preserve"> rectas, la cantidad de jabalinas debe ser determinada en cumplimiento a las normas IEC62305 y NB148009. </w:t>
            </w:r>
          </w:p>
          <w:p w:rsidR="00D06AB8" w:rsidRPr="00CD0D5B" w:rsidRDefault="00D06AB8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Valor de la puesta a tierra menor o igual a 5 Ohmios.</w:t>
            </w:r>
          </w:p>
          <w:p w:rsidR="00B67892" w:rsidRPr="00A35912" w:rsidRDefault="00B67892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Jabalinas tipo Copperweld (acero revestido de cobre) de 2m de largo, </w:t>
            </w:r>
            <w:r w:rsidR="000D0B3E">
              <w:rPr>
                <w:rFonts w:ascii="Tahoma" w:hAnsi="Tahoma" w:cs="Tahoma"/>
                <w:color w:val="1F497E"/>
                <w:sz w:val="18"/>
                <w:szCs w:val="18"/>
              </w:rPr>
              <w:t xml:space="preserve">instaladas con separación 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>entre 3m a 4m.</w:t>
            </w:r>
          </w:p>
          <w:p w:rsidR="00B67892" w:rsidRPr="00A35912" w:rsidRDefault="001B2F9C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Interconexión de jabalina y</w:t>
            </w:r>
            <w:r w:rsidR="00824EBD">
              <w:rPr>
                <w:rFonts w:ascii="Tahoma" w:hAnsi="Tahoma" w:cs="Tahoma"/>
                <w:color w:val="1F497E"/>
                <w:sz w:val="18"/>
                <w:szCs w:val="18"/>
              </w:rPr>
              <w:t xml:space="preserve"> </w:t>
            </w:r>
            <w:r w:rsidR="00B67892" w:rsidRPr="00A35912">
              <w:rPr>
                <w:rFonts w:ascii="Tahoma" w:hAnsi="Tahoma" w:cs="Tahoma"/>
                <w:color w:val="1F497E"/>
                <w:sz w:val="18"/>
                <w:szCs w:val="18"/>
              </w:rPr>
              <w:t>cable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 de cobre</w:t>
            </w:r>
            <w:r w:rsidR="00B67892"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 mediante soldadura exotérmica del tipo cadweld.</w:t>
            </w:r>
          </w:p>
          <w:p w:rsidR="00B67892" w:rsidRPr="00A35912" w:rsidRDefault="00B67892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>Profundidad de los cables y cabeza de jabalina 40cm del nivel del piso.</w:t>
            </w:r>
          </w:p>
          <w:p w:rsidR="0099418A" w:rsidRDefault="000A40CC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Una</w:t>
            </w:r>
            <w:r w:rsidR="00B67892"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 cámara de mantenimiento con dimensiones de </w:t>
            </w:r>
            <w:r w:rsidR="00824EBD">
              <w:rPr>
                <w:rFonts w:ascii="Tahoma" w:hAnsi="Tahoma" w:cs="Tahoma"/>
                <w:color w:val="1F497E"/>
                <w:sz w:val="18"/>
                <w:szCs w:val="18"/>
              </w:rPr>
              <w:t>60</w:t>
            </w:r>
            <w:r w:rsidR="00B67892"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cm x 40cm x 40cm (profundidad del nivel del piso x altura x </w:t>
            </w:r>
            <w:r w:rsidR="00824EBD">
              <w:rPr>
                <w:rFonts w:ascii="Tahoma" w:hAnsi="Tahoma" w:cs="Tahoma"/>
                <w:color w:val="1F497E"/>
                <w:sz w:val="18"/>
                <w:szCs w:val="18"/>
              </w:rPr>
              <w:t>largo</w:t>
            </w:r>
            <w:r w:rsidR="00B67892"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), acceso superior, tapa debidamente señalizada. </w:t>
            </w:r>
          </w:p>
          <w:p w:rsidR="00B67892" w:rsidRPr="00A35912" w:rsidRDefault="00B67892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Tratamiento y compactado del terreno en base a tierra vegetal y componentes que mejoren su conductividad. </w:t>
            </w:r>
          </w:p>
          <w:p w:rsidR="00B67892" w:rsidRDefault="00B67892" w:rsidP="005362A4">
            <w:pPr>
              <w:numPr>
                <w:ilvl w:val="0"/>
                <w:numId w:val="8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Interconexión con la malla </w:t>
            </w:r>
            <w:r w:rsidR="000A40CC">
              <w:rPr>
                <w:rFonts w:ascii="Tahoma" w:hAnsi="Tahoma" w:cs="Tahoma"/>
                <w:color w:val="1F497E"/>
                <w:sz w:val="18"/>
                <w:szCs w:val="18"/>
              </w:rPr>
              <w:t>a tierra de la estación</w:t>
            </w:r>
            <w:r w:rsidR="00D06AB8">
              <w:rPr>
                <w:rFonts w:ascii="Tahoma" w:hAnsi="Tahoma" w:cs="Tahoma"/>
                <w:color w:val="1F497E"/>
                <w:sz w:val="18"/>
                <w:szCs w:val="18"/>
              </w:rPr>
              <w:t xml:space="preserve"> mediante cable desnudo de cobre y soldadura cadweld.</w:t>
            </w:r>
            <w:r w:rsidR="000A40CC">
              <w:rPr>
                <w:rFonts w:ascii="Tahoma" w:hAnsi="Tahoma" w:cs="Tahoma"/>
                <w:color w:val="1F497E"/>
                <w:sz w:val="18"/>
                <w:szCs w:val="18"/>
              </w:rPr>
              <w:t>.</w:t>
            </w:r>
          </w:p>
          <w:p w:rsidR="009D7CBA" w:rsidRPr="00A35912" w:rsidRDefault="009D7CBA" w:rsidP="009D7CBA">
            <w:pPr>
              <w:ind w:left="498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9C2DE5" w:rsidRDefault="007010DB" w:rsidP="00B67892">
            <w:pPr>
              <w:jc w:val="center"/>
              <w:rPr>
                <w:b/>
                <w:color w:val="004990"/>
                <w:sz w:val="20"/>
                <w:szCs w:val="20"/>
              </w:rPr>
            </w:pPr>
            <w:r w:rsidRPr="005626F8">
              <w:rPr>
                <w:b/>
                <w:color w:val="004990"/>
                <w:sz w:val="18"/>
                <w:szCs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67892" w:rsidRPr="005626F8">
              <w:rPr>
                <w:b/>
                <w:color w:val="004990"/>
                <w:sz w:val="18"/>
                <w:szCs w:val="18"/>
              </w:rPr>
              <w:instrText xml:space="preserve"> FORMCHECKBOX </w:instrText>
            </w:r>
            <w:r w:rsidRPr="005626F8">
              <w:rPr>
                <w:b/>
                <w:color w:val="004990"/>
                <w:sz w:val="18"/>
                <w:szCs w:val="18"/>
              </w:rPr>
            </w:r>
            <w:r w:rsidRPr="005626F8">
              <w:rPr>
                <w:b/>
                <w:color w:val="004990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9C2DE5" w:rsidRDefault="00B67892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156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7C14CB" w:rsidRDefault="00B67892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</w:tr>
      <w:tr w:rsidR="00235763" w:rsidRPr="009C2DE5" w:rsidTr="00A011A6">
        <w:trPr>
          <w:trHeight w:val="60"/>
        </w:trPr>
        <w:tc>
          <w:tcPr>
            <w:tcW w:w="56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235763" w:rsidRPr="00302BF9" w:rsidRDefault="00D06AB8" w:rsidP="00D06AB8">
            <w:pPr>
              <w:jc w:val="center"/>
              <w:rPr>
                <w:rFonts w:ascii="Tahoma" w:hAnsi="Tahoma" w:cs="Tahoma"/>
                <w:color w:val="004990"/>
                <w:lang w:eastAsia="es-BO"/>
              </w:rPr>
            </w:pPr>
            <w:r>
              <w:rPr>
                <w:rFonts w:ascii="Tahoma" w:hAnsi="Tahoma" w:cs="Tahoma"/>
                <w:color w:val="004990"/>
                <w:lang w:eastAsia="es-BO"/>
              </w:rPr>
              <w:lastRenderedPageBreak/>
              <w:t>E4</w:t>
            </w:r>
          </w:p>
        </w:tc>
        <w:tc>
          <w:tcPr>
            <w:tcW w:w="567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</w:tcPr>
          <w:p w:rsidR="00824EBD" w:rsidRPr="00A35912" w:rsidRDefault="00824EBD" w:rsidP="00824EBD">
            <w:pPr>
              <w:rPr>
                <w:rFonts w:ascii="Tahoma" w:hAnsi="Tahoma" w:cs="Tahoma"/>
                <w:b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1F497E"/>
                <w:sz w:val="18"/>
                <w:szCs w:val="18"/>
              </w:rPr>
              <w:t>Características del sistema de puesta a tierra</w:t>
            </w:r>
            <w:r w:rsidRPr="00A35912">
              <w:rPr>
                <w:rFonts w:ascii="Tahoma" w:hAnsi="Tahoma" w:cs="Tahoma"/>
                <w:b/>
                <w:color w:val="1F497E"/>
                <w:sz w:val="18"/>
                <w:szCs w:val="18"/>
              </w:rPr>
              <w:t>.</w:t>
            </w:r>
          </w:p>
          <w:p w:rsidR="00824EBD" w:rsidRPr="00A35912" w:rsidRDefault="00824EBD" w:rsidP="00824EBD">
            <w:pPr>
              <w:rPr>
                <w:rFonts w:ascii="Tahoma" w:hAnsi="Tahoma" w:cs="Tahoma"/>
                <w:b/>
                <w:color w:val="1F497E"/>
                <w:sz w:val="4"/>
                <w:szCs w:val="10"/>
              </w:rPr>
            </w:pPr>
          </w:p>
          <w:p w:rsidR="00824EBD" w:rsidRPr="00A35912" w:rsidRDefault="00824EBD" w:rsidP="00824EBD">
            <w:pPr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El sistema debe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 estar constituid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o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 por:</w:t>
            </w:r>
          </w:p>
          <w:p w:rsidR="00511F39" w:rsidRPr="00D06AB8" w:rsidRDefault="00824EBD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Configuración de la puesta a tierra para las salas técnicas: anillo,</w:t>
            </w:r>
            <w:r w:rsidR="00511F39">
              <w:rPr>
                <w:rFonts w:ascii="Tahoma" w:hAnsi="Tahoma" w:cs="Tahoma"/>
                <w:color w:val="1F497E"/>
                <w:sz w:val="18"/>
                <w:szCs w:val="18"/>
              </w:rPr>
              <w:t xml:space="preserve"> </w:t>
            </w:r>
            <w:r w:rsidR="00511F39"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>alrededor de los ambientes técnicos (salas de: equipos</w:t>
            </w:r>
            <w:r w:rsidR="00511F39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y grupo </w:t>
            </w:r>
            <w:r w:rsidR="00D06AB8">
              <w:rPr>
                <w:rFonts w:ascii="Tahoma" w:hAnsi="Tahoma" w:cs="Tahoma"/>
                <w:color w:val="1F497D" w:themeColor="text2"/>
                <w:sz w:val="18"/>
                <w:szCs w:val="18"/>
              </w:rPr>
              <w:t>electrógeno</w:t>
            </w:r>
            <w:r w:rsidR="00511F39"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>) y las antenas, enterradas a 50 cm debajo del nivel del piso, a un metro de separación de los ci</w:t>
            </w:r>
            <w:r w:rsidR="00511F39">
              <w:rPr>
                <w:rFonts w:ascii="Tahoma" w:hAnsi="Tahoma" w:cs="Tahoma"/>
                <w:color w:val="1F497D" w:themeColor="text2"/>
                <w:sz w:val="18"/>
                <w:szCs w:val="18"/>
              </w:rPr>
              <w:t>mientos o losa de los ambientes, dimensionadas de acuerdo a las normas</w:t>
            </w:r>
            <w:r w:rsidR="00511F39">
              <w:rPr>
                <w:rFonts w:ascii="Tahoma" w:hAnsi="Tahoma" w:cs="Tahoma"/>
                <w:color w:val="1F497E"/>
                <w:sz w:val="18"/>
                <w:szCs w:val="18"/>
              </w:rPr>
              <w:t xml:space="preserve"> IEC62305 y NB148009.</w:t>
            </w:r>
          </w:p>
          <w:p w:rsidR="00D06AB8" w:rsidRPr="00CD0D5B" w:rsidRDefault="00D06AB8" w:rsidP="005362A4">
            <w:pPr>
              <w:numPr>
                <w:ilvl w:val="0"/>
                <w:numId w:val="14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Valor de la puesta a tierra menor o igual a 5 Ohmios.</w:t>
            </w:r>
          </w:p>
          <w:p w:rsidR="00511F39" w:rsidRDefault="00511F39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Jabalinas tipo Copperweld (acero revestido de cobre) de 2m de largo,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instaladas con separación 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>entre 3m a 4m.</w:t>
            </w:r>
          </w:p>
          <w:p w:rsidR="00511F39" w:rsidRPr="00A35912" w:rsidRDefault="00511F39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Las jabalinas deben quedar interconectadas mediante cable de </w:t>
            </w:r>
            <w:r w:rsidR="00BA20CE">
              <w:rPr>
                <w:rFonts w:ascii="Tahoma" w:hAnsi="Tahoma" w:cs="Tahoma"/>
                <w:color w:val="1F497E"/>
                <w:sz w:val="18"/>
                <w:szCs w:val="18"/>
              </w:rPr>
              <w:t>cobre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 desnudo N° 2/0 AWG, </w:t>
            </w:r>
            <w:r w:rsidR="00BA20CE">
              <w:rPr>
                <w:rFonts w:ascii="Tahoma" w:hAnsi="Tahoma" w:cs="Tahoma"/>
                <w:color w:val="1F497E"/>
                <w:sz w:val="18"/>
                <w:szCs w:val="18"/>
              </w:rPr>
              <w:t>Longitud aproximada 70m.</w:t>
            </w:r>
          </w:p>
          <w:p w:rsidR="00BA20CE" w:rsidRPr="00824EBD" w:rsidRDefault="00BA20CE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>Las interconexiones entre cable-cable y cable-jabalina deben realizarse mediante soldadura exotérmica cadweld.</w:t>
            </w:r>
          </w:p>
          <w:p w:rsidR="00511F39" w:rsidRPr="00A35912" w:rsidRDefault="00511F39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>Profundidad de los cables y cabeza de jabalina 40cm del nivel del piso.</w:t>
            </w:r>
          </w:p>
          <w:p w:rsidR="00511F39" w:rsidRDefault="00511F39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Dos</w:t>
            </w:r>
            <w:r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 cámara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s</w:t>
            </w:r>
            <w:r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 de mantenimiento con dimensiones de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60</w:t>
            </w:r>
            <w:r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cm x 40cm x 40cm (profundidad del nivel del piso x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lado</w:t>
            </w:r>
            <w:r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 x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lado</w:t>
            </w:r>
            <w:r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), acceso superior, tapa debidamente señalizada. </w:t>
            </w:r>
          </w:p>
          <w:p w:rsidR="00511F39" w:rsidRPr="00A35912" w:rsidRDefault="00511F39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Tratamiento y compactado del terreno en base a tierra vegetal y </w:t>
            </w:r>
            <w:r w:rsidR="00BA20CE">
              <w:rPr>
                <w:rFonts w:ascii="Tahoma" w:hAnsi="Tahoma" w:cs="Tahoma"/>
                <w:color w:val="1F497E"/>
                <w:sz w:val="18"/>
                <w:szCs w:val="18"/>
              </w:rPr>
              <w:t xml:space="preserve">otros 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componentes que mejoren </w:t>
            </w:r>
            <w:r w:rsidR="00BA20CE">
              <w:rPr>
                <w:rFonts w:ascii="Tahoma" w:hAnsi="Tahoma" w:cs="Tahoma"/>
                <w:color w:val="1F497E"/>
                <w:sz w:val="18"/>
                <w:szCs w:val="18"/>
              </w:rPr>
              <w:t>la conductividad del terreno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. </w:t>
            </w:r>
          </w:p>
          <w:p w:rsidR="00824EBD" w:rsidRPr="00824EBD" w:rsidRDefault="00824EBD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En los lugares de derivación de la malla de tierra a las barras colectoras o la bajante de pararrayos deberá compactarse de la siguiente manera: 25 cm de tierra vegetal y </w:t>
            </w:r>
            <w:r w:rsidR="00BA20CE">
              <w:rPr>
                <w:rFonts w:ascii="Tahoma" w:hAnsi="Tahoma" w:cs="Tahoma"/>
                <w:color w:val="1F497D" w:themeColor="text2"/>
                <w:sz w:val="18"/>
                <w:szCs w:val="18"/>
              </w:rPr>
              <w:t>otros componentes que mejoren la conductividad del terreno</w:t>
            </w: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>, en los</w:t>
            </w:r>
            <w:r w:rsidR="00D06AB8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</w:t>
            </w: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>siguientes 25cm empedrado y capa de cemento tipo lo</w:t>
            </w:r>
            <w:r w:rsidR="00BA20CE">
              <w:rPr>
                <w:rFonts w:ascii="Tahoma" w:hAnsi="Tahoma" w:cs="Tahoma"/>
                <w:color w:val="1F497D" w:themeColor="text2"/>
                <w:sz w:val="18"/>
                <w:szCs w:val="18"/>
              </w:rPr>
              <w:t>s</w:t>
            </w: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>a</w:t>
            </w:r>
            <w:r w:rsidR="00BA20CE">
              <w:rPr>
                <w:rFonts w:ascii="Tahoma" w:hAnsi="Tahoma" w:cs="Tahoma"/>
                <w:color w:val="1F497D" w:themeColor="text2"/>
                <w:sz w:val="18"/>
                <w:szCs w:val="18"/>
              </w:rPr>
              <w:t>.</w:t>
            </w:r>
          </w:p>
          <w:p w:rsidR="00824EBD" w:rsidRPr="00824EBD" w:rsidRDefault="00824EBD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>Todos los anillos (ambientes técnicos</w:t>
            </w:r>
            <w:r w:rsidR="00D06AB8">
              <w:rPr>
                <w:rFonts w:ascii="Tahoma" w:hAnsi="Tahoma" w:cs="Tahoma"/>
                <w:color w:val="1F497D" w:themeColor="text2"/>
                <w:sz w:val="18"/>
                <w:szCs w:val="18"/>
              </w:rPr>
              <w:t>)</w:t>
            </w: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y de antenas deben quedar unidos</w:t>
            </w:r>
            <w:r w:rsidR="00FC7C41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mediante cables desnudo</w:t>
            </w:r>
            <w:r w:rsidR="00D06AB8">
              <w:rPr>
                <w:rFonts w:ascii="Tahoma" w:hAnsi="Tahoma" w:cs="Tahoma"/>
                <w:color w:val="1F497D" w:themeColor="text2"/>
                <w:sz w:val="18"/>
                <w:szCs w:val="18"/>
              </w:rPr>
              <w:t>s</w:t>
            </w:r>
            <w:r w:rsidR="00FC7C41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de cobre N° 2/0</w:t>
            </w:r>
            <w:r w:rsidR="00D06AB8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</w:t>
            </w:r>
            <w:r w:rsidR="00FC7C41">
              <w:rPr>
                <w:rFonts w:ascii="Tahoma" w:hAnsi="Tahoma" w:cs="Tahoma"/>
                <w:color w:val="1F497D" w:themeColor="text2"/>
                <w:sz w:val="18"/>
                <w:szCs w:val="18"/>
              </w:rPr>
              <w:t>AWG y soldadura cadweld</w:t>
            </w: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>, formando una sola malla de tierra.</w:t>
            </w:r>
          </w:p>
          <w:p w:rsidR="00BA20CE" w:rsidRDefault="00824EBD" w:rsidP="005362A4">
            <w:pPr>
              <w:numPr>
                <w:ilvl w:val="0"/>
                <w:numId w:val="14"/>
              </w:numPr>
              <w:ind w:left="497" w:hanging="283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>Todos los ambientes técnicos deberán contar con barras cole</w:t>
            </w:r>
            <w:r w:rsidR="00BA20CE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ctoras conectadas directamente </w:t>
            </w: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</w:t>
            </w:r>
            <w:r w:rsidR="00BA20CE">
              <w:rPr>
                <w:rFonts w:ascii="Tahoma" w:hAnsi="Tahoma" w:cs="Tahoma"/>
                <w:color w:val="1F497D" w:themeColor="text2"/>
                <w:sz w:val="18"/>
                <w:szCs w:val="18"/>
              </w:rPr>
              <w:t>al anillo correspondiente a la sala, ubicados de la siguiente manera:</w:t>
            </w:r>
          </w:p>
          <w:p w:rsidR="00A27246" w:rsidRDefault="00BA20CE" w:rsidP="005362A4">
            <w:pPr>
              <w:pStyle w:val="Prrafodelista"/>
              <w:numPr>
                <w:ilvl w:val="0"/>
                <w:numId w:val="10"/>
              </w:numPr>
              <w:tabs>
                <w:tab w:val="left" w:pos="1064"/>
              </w:tabs>
              <w:ind w:left="497" w:firstLine="284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Sala de Equipos: </w:t>
            </w:r>
          </w:p>
          <w:p w:rsidR="00BA20CE" w:rsidRDefault="00BA20CE" w:rsidP="005362A4">
            <w:pPr>
              <w:pStyle w:val="Prrafodelista"/>
              <w:numPr>
                <w:ilvl w:val="0"/>
                <w:numId w:val="11"/>
              </w:numPr>
              <w:ind w:left="1348" w:hanging="223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A27246">
              <w:rPr>
                <w:rFonts w:ascii="Tahoma" w:hAnsi="Tahoma" w:cs="Tahoma"/>
                <w:color w:val="1F497D" w:themeColor="text2"/>
                <w:sz w:val="18"/>
                <w:szCs w:val="18"/>
              </w:rPr>
              <w:t>debajo del ta</w:t>
            </w:r>
            <w:r w:rsidR="00A27246" w:rsidRPr="00A27246">
              <w:rPr>
                <w:rFonts w:ascii="Tahoma" w:hAnsi="Tahoma" w:cs="Tahoma"/>
                <w:color w:val="1F497D" w:themeColor="text2"/>
                <w:sz w:val="18"/>
                <w:szCs w:val="18"/>
              </w:rPr>
              <w:t>blero de distribución Principal, a 30cm del nivel del piso.</w:t>
            </w:r>
          </w:p>
          <w:p w:rsidR="00A27246" w:rsidRDefault="00A27246" w:rsidP="005362A4">
            <w:pPr>
              <w:pStyle w:val="Prrafodelista"/>
              <w:numPr>
                <w:ilvl w:val="0"/>
                <w:numId w:val="11"/>
              </w:numPr>
              <w:ind w:left="1348" w:hanging="223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Debajo de las escalerillas portacables (frente a la pared del tablero de distribución Principal), a 5cm de la escalerilla horizontal.</w:t>
            </w:r>
          </w:p>
          <w:p w:rsidR="00A27246" w:rsidRDefault="00A27246" w:rsidP="005362A4">
            <w:pPr>
              <w:pStyle w:val="Prrafodelista"/>
              <w:numPr>
                <w:ilvl w:val="0"/>
                <w:numId w:val="10"/>
              </w:numPr>
              <w:tabs>
                <w:tab w:val="left" w:pos="1064"/>
              </w:tabs>
              <w:ind w:left="497" w:firstLine="284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Sala de grupo electrógeno:</w:t>
            </w:r>
          </w:p>
          <w:p w:rsidR="00A27246" w:rsidRDefault="00A27246" w:rsidP="005362A4">
            <w:pPr>
              <w:pStyle w:val="Prrafodelista"/>
              <w:numPr>
                <w:ilvl w:val="0"/>
                <w:numId w:val="11"/>
              </w:numPr>
              <w:ind w:left="1348" w:hanging="223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Debajo del </w:t>
            </w:r>
            <w:r w:rsidR="001D5A52">
              <w:rPr>
                <w:rFonts w:ascii="Tahoma" w:hAnsi="Tahoma" w:cs="Tahoma"/>
                <w:color w:val="1F497D" w:themeColor="text2"/>
                <w:sz w:val="18"/>
                <w:szCs w:val="18"/>
              </w:rPr>
              <w:t>tablero ATS, a 30cm del nivel del piso.</w:t>
            </w:r>
          </w:p>
          <w:p w:rsidR="001D5A52" w:rsidRPr="00BA20CE" w:rsidRDefault="001D5A52" w:rsidP="005362A4">
            <w:pPr>
              <w:pStyle w:val="Prrafodelista"/>
              <w:numPr>
                <w:ilvl w:val="0"/>
                <w:numId w:val="11"/>
              </w:numPr>
              <w:ind w:left="1348" w:hanging="223"/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Parte inferior de la losa de grupo electrógeno.</w:t>
            </w:r>
          </w:p>
          <w:p w:rsidR="001D5A52" w:rsidRPr="00824EBD" w:rsidRDefault="001D5A52" w:rsidP="005362A4">
            <w:pPr>
              <w:numPr>
                <w:ilvl w:val="0"/>
                <w:numId w:val="14"/>
              </w:numPr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La barra colectora deberá contener 15 </w:t>
            </w: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posiciones de conexión para ojal de 10mm, debe incluir pernos zincados, con tuerca, arandelas planas y de presión, dimensiones recomendadas para las barras (40cm de largo,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5</w:t>
            </w:r>
            <w:r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cm alto y 1cm de espesor), instalados con sus respectivos aisladores sobre la pared y protegidos por un acrílico.</w:t>
            </w:r>
          </w:p>
          <w:p w:rsidR="00824EBD" w:rsidRDefault="009D1ED8" w:rsidP="005362A4">
            <w:pPr>
              <w:numPr>
                <w:ilvl w:val="0"/>
                <w:numId w:val="14"/>
              </w:numPr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La interconexión de la puesta a tierra del parar</w:t>
            </w:r>
            <w:r w:rsidR="00FC7C41">
              <w:rPr>
                <w:rFonts w:ascii="Tahoma" w:hAnsi="Tahoma" w:cs="Tahoma"/>
                <w:color w:val="1F497D" w:themeColor="text2"/>
                <w:sz w:val="18"/>
                <w:szCs w:val="18"/>
              </w:rPr>
              <w:t>rayos al anillo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debe estar</w:t>
            </w:r>
            <w:r w:rsidR="00FC7C41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conectada </w:t>
            </w:r>
            <w:r w:rsidR="00824EBD"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al punto opuesto </w:t>
            </w:r>
            <w:r w:rsidR="00FC7C41">
              <w:rPr>
                <w:rFonts w:ascii="Tahoma" w:hAnsi="Tahoma" w:cs="Tahoma"/>
                <w:color w:val="1F497D" w:themeColor="text2"/>
                <w:sz w:val="18"/>
                <w:szCs w:val="18"/>
              </w:rPr>
              <w:t>de las derivaciones a las barras colectoras.</w:t>
            </w:r>
            <w:r w:rsidR="00824EBD" w:rsidRPr="00824EBD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</w:t>
            </w:r>
          </w:p>
          <w:p w:rsidR="00FC7C41" w:rsidRPr="00A35912" w:rsidRDefault="00FC7C41" w:rsidP="005362A4">
            <w:pPr>
              <w:numPr>
                <w:ilvl w:val="0"/>
                <w:numId w:val="14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Profundidad de los cables y cabeza de jabalina 40cm del nivel </w:t>
            </w: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lastRenderedPageBreak/>
              <w:t>del piso.</w:t>
            </w:r>
          </w:p>
          <w:p w:rsidR="00FC7C41" w:rsidRDefault="00FC7C41" w:rsidP="005362A4">
            <w:pPr>
              <w:numPr>
                <w:ilvl w:val="0"/>
                <w:numId w:val="14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Cada anillo deberá contar con una</w:t>
            </w:r>
            <w:r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 cámara de mantenimiento con dimensiones de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60</w:t>
            </w:r>
            <w:r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cm x 40cm x 40cm (profundidad del nivel del piso x altura x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largo</w:t>
            </w:r>
            <w:r w:rsidRPr="0099418A">
              <w:rPr>
                <w:rFonts w:ascii="Tahoma" w:hAnsi="Tahoma" w:cs="Tahoma"/>
                <w:color w:val="1F497E"/>
                <w:sz w:val="18"/>
                <w:szCs w:val="18"/>
              </w:rPr>
              <w:t xml:space="preserve">), acceso superior, tapa debidamente señalizada. </w:t>
            </w:r>
          </w:p>
          <w:p w:rsidR="00235763" w:rsidRPr="00FC7C41" w:rsidRDefault="00FC7C41" w:rsidP="005362A4">
            <w:pPr>
              <w:numPr>
                <w:ilvl w:val="0"/>
                <w:numId w:val="14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A35912">
              <w:rPr>
                <w:rFonts w:ascii="Tahoma" w:hAnsi="Tahoma" w:cs="Tahoma"/>
                <w:color w:val="1F497E"/>
                <w:sz w:val="18"/>
                <w:szCs w:val="18"/>
              </w:rPr>
              <w:t xml:space="preserve">Tratamiento y compactado del terreno en base a tierra vegetal y componentes que mejoren su conductividad. </w:t>
            </w:r>
          </w:p>
        </w:tc>
        <w:tc>
          <w:tcPr>
            <w:tcW w:w="1134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235763" w:rsidRPr="005626F8" w:rsidRDefault="007010DB" w:rsidP="00FF79F1">
            <w:pPr>
              <w:jc w:val="center"/>
              <w:rPr>
                <w:b/>
                <w:color w:val="004990"/>
                <w:sz w:val="18"/>
                <w:szCs w:val="18"/>
              </w:rPr>
            </w:pPr>
            <w:r w:rsidRPr="005626F8">
              <w:rPr>
                <w:b/>
                <w:color w:val="004990"/>
                <w:sz w:val="18"/>
                <w:szCs w:val="18"/>
              </w:rPr>
              <w:lastRenderedPageBreak/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5763" w:rsidRPr="005626F8">
              <w:rPr>
                <w:b/>
                <w:color w:val="004990"/>
                <w:sz w:val="18"/>
                <w:szCs w:val="18"/>
              </w:rPr>
              <w:instrText xml:space="preserve"> FORMCHECKBOX </w:instrText>
            </w:r>
            <w:r w:rsidRPr="005626F8">
              <w:rPr>
                <w:b/>
                <w:color w:val="004990"/>
                <w:sz w:val="18"/>
                <w:szCs w:val="18"/>
              </w:rPr>
            </w:r>
            <w:r w:rsidRPr="005626F8">
              <w:rPr>
                <w:b/>
                <w:color w:val="004990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235763" w:rsidRPr="009C2DE5" w:rsidRDefault="00235763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156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235763" w:rsidRPr="007C14CB" w:rsidRDefault="00235763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</w:tr>
    </w:tbl>
    <w:p w:rsidR="00B67892" w:rsidRDefault="00B67892" w:rsidP="00B67892">
      <w:pPr>
        <w:rPr>
          <w:rFonts w:ascii="Arial" w:hAnsi="Arial" w:cs="Arial"/>
          <w:i/>
          <w:sz w:val="10"/>
          <w:szCs w:val="10"/>
          <w:lang w:val="es-BO"/>
        </w:rPr>
      </w:pPr>
    </w:p>
    <w:p w:rsidR="00B67892" w:rsidRPr="00375E95" w:rsidRDefault="00FC7C41" w:rsidP="005362A4">
      <w:pPr>
        <w:pStyle w:val="Prrafodelista"/>
        <w:numPr>
          <w:ilvl w:val="0"/>
          <w:numId w:val="9"/>
        </w:numPr>
        <w:shd w:val="clear" w:color="auto" w:fill="FFFFFF" w:themeFill="background1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DUCTOS</w:t>
      </w:r>
    </w:p>
    <w:tbl>
      <w:tblPr>
        <w:tblW w:w="97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134"/>
        <w:gridCol w:w="851"/>
        <w:gridCol w:w="1560"/>
      </w:tblGrid>
      <w:tr w:rsidR="00B67892" w:rsidRPr="00363D85" w:rsidTr="00B67892">
        <w:trPr>
          <w:trHeight w:val="381"/>
          <w:tblHeader/>
        </w:trPr>
        <w:tc>
          <w:tcPr>
            <w:tcW w:w="7371" w:type="dxa"/>
            <w:gridSpan w:val="3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REQUERIMIENTO DE </w:t>
            </w:r>
            <w:r w:rsidR="00835479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ENTEL</w:t>
            </w: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 S.A.</w:t>
            </w:r>
          </w:p>
        </w:tc>
        <w:tc>
          <w:tcPr>
            <w:tcW w:w="2411" w:type="dxa"/>
            <w:gridSpan w:val="2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B67892" w:rsidRPr="00363D85" w:rsidTr="00B67892">
        <w:trPr>
          <w:trHeight w:val="273"/>
          <w:tblHeader/>
        </w:trPr>
        <w:tc>
          <w:tcPr>
            <w:tcW w:w="6237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CB627D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DUCTOS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8"/>
                <w:lang w:val="en-GB" w:eastAsia="es-BO"/>
              </w:rPr>
              <w:t>CONDICIÓN</w:t>
            </w:r>
          </w:p>
        </w:tc>
        <w:tc>
          <w:tcPr>
            <w:tcW w:w="24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</w:p>
        </w:tc>
      </w:tr>
      <w:tr w:rsidR="00B67892" w:rsidRPr="00363D85" w:rsidTr="00B67892">
        <w:trPr>
          <w:trHeight w:val="347"/>
          <w:tblHeader/>
        </w:trPr>
        <w:tc>
          <w:tcPr>
            <w:tcW w:w="425" w:type="dxa"/>
            <w:tcBorders>
              <w:top w:val="single" w:sz="4" w:space="0" w:color="FFFFFF" w:themeColor="background1"/>
              <w:left w:val="single" w:sz="4" w:space="0" w:color="004990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N°</w:t>
            </w:r>
          </w:p>
        </w:tc>
        <w:tc>
          <w:tcPr>
            <w:tcW w:w="58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  <w:t>Cumple / No cumple</w:t>
            </w: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004990"/>
            </w:tcBorders>
            <w:shd w:val="clear" w:color="auto" w:fill="004990"/>
            <w:vAlign w:val="center"/>
          </w:tcPr>
          <w:p w:rsidR="00B67892" w:rsidRPr="00363D85" w:rsidRDefault="00B67892" w:rsidP="00B67892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  <w:t>DOCUMENTO, PÁGINA, REFERENCIA</w:t>
            </w:r>
          </w:p>
        </w:tc>
      </w:tr>
      <w:tr w:rsidR="00B67892" w:rsidRPr="009C2DE5" w:rsidTr="00616A13">
        <w:trPr>
          <w:trHeight w:val="322"/>
        </w:trPr>
        <w:tc>
          <w:tcPr>
            <w:tcW w:w="42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AC3062" w:rsidRDefault="00995AE1" w:rsidP="00AC3062">
            <w:pPr>
              <w:jc w:val="center"/>
              <w:rPr>
                <w:rFonts w:ascii="Tahoma" w:hAnsi="Tahoma" w:cs="Tahoma"/>
                <w:color w:val="004990"/>
                <w:lang w:eastAsia="es-BO"/>
              </w:rPr>
            </w:pPr>
            <w:r>
              <w:rPr>
                <w:rFonts w:ascii="Tahoma" w:hAnsi="Tahoma" w:cs="Tahoma"/>
                <w:color w:val="004990"/>
                <w:lang w:eastAsia="es-BO"/>
              </w:rPr>
              <w:t>E5</w:t>
            </w:r>
          </w:p>
        </w:tc>
        <w:tc>
          <w:tcPr>
            <w:tcW w:w="5812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CB627D" w:rsidRPr="00CB627D" w:rsidRDefault="00CB627D" w:rsidP="00CB627D">
            <w:pPr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En  los esquemas referenciales</w:t>
            </w: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 xml:space="preserve"> se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incluye</w:t>
            </w: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>n los trayectos de los ductos subterráneos necesarios para el tendido de los cables de energía.</w:t>
            </w:r>
          </w:p>
          <w:p w:rsidR="00CB627D" w:rsidRPr="00CB627D" w:rsidRDefault="00CB627D" w:rsidP="005362A4">
            <w:pPr>
              <w:numPr>
                <w:ilvl w:val="0"/>
                <w:numId w:val="12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 xml:space="preserve">Los ductos deben ser de material PVC Esquema 40, 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4</w:t>
            </w: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>” de diámetro.</w:t>
            </w:r>
          </w:p>
          <w:p w:rsidR="00CB627D" w:rsidRPr="00CB627D" w:rsidRDefault="00CB627D" w:rsidP="005362A4">
            <w:pPr>
              <w:numPr>
                <w:ilvl w:val="0"/>
                <w:numId w:val="12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>Se debe considerar cámaras de paso</w:t>
            </w:r>
            <w:r w:rsidR="00D06AB8">
              <w:rPr>
                <w:rFonts w:ascii="Tahoma" w:hAnsi="Tahoma" w:cs="Tahoma"/>
                <w:color w:val="1F497E"/>
                <w:sz w:val="18"/>
                <w:szCs w:val="18"/>
              </w:rPr>
              <w:t xml:space="preserve"> de las siguientes dimensiones 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>60</w:t>
            </w: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>cm de profundidad, 40cm x 40cm de acceso superior</w:t>
            </w:r>
            <w:r>
              <w:rPr>
                <w:rFonts w:ascii="Tahoma" w:hAnsi="Tahoma" w:cs="Tahoma"/>
                <w:color w:val="1F497E"/>
                <w:sz w:val="18"/>
                <w:szCs w:val="18"/>
              </w:rPr>
              <w:t xml:space="preserve"> mediante tapas debidamente señalizadas</w:t>
            </w:r>
            <w:r w:rsidR="00D06AB8">
              <w:rPr>
                <w:rFonts w:ascii="Tahoma" w:hAnsi="Tahoma" w:cs="Tahoma"/>
                <w:color w:val="1F497E"/>
                <w:sz w:val="18"/>
                <w:szCs w:val="18"/>
              </w:rPr>
              <w:t>, ubicadas cada cambio de dirección,  o longitudes lineales mayores a 10m</w:t>
            </w:r>
          </w:p>
          <w:p w:rsidR="00CB627D" w:rsidRDefault="00CB627D" w:rsidP="005362A4">
            <w:pPr>
              <w:numPr>
                <w:ilvl w:val="0"/>
                <w:numId w:val="12"/>
              </w:numPr>
              <w:ind w:left="498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 xml:space="preserve">Los trayectos son los siguientes: </w:t>
            </w:r>
          </w:p>
          <w:p w:rsidR="00CB627D" w:rsidRPr="00CB627D" w:rsidRDefault="00CB627D" w:rsidP="005362A4">
            <w:pPr>
              <w:numPr>
                <w:ilvl w:val="0"/>
                <w:numId w:val="13"/>
              </w:numPr>
              <w:ind w:left="923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>
              <w:rPr>
                <w:rFonts w:ascii="Tahoma" w:hAnsi="Tahoma" w:cs="Tahoma"/>
                <w:color w:val="1F497E"/>
                <w:sz w:val="18"/>
                <w:szCs w:val="18"/>
              </w:rPr>
              <w:t>De pilastra a caseta de sereno.</w:t>
            </w:r>
          </w:p>
          <w:p w:rsidR="00CB627D" w:rsidRPr="00CB627D" w:rsidRDefault="00CB627D" w:rsidP="005362A4">
            <w:pPr>
              <w:numPr>
                <w:ilvl w:val="0"/>
                <w:numId w:val="13"/>
              </w:numPr>
              <w:ind w:left="923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>De Pilastra a ATS.</w:t>
            </w:r>
          </w:p>
          <w:p w:rsidR="00CB627D" w:rsidRPr="00CB627D" w:rsidRDefault="00CB627D" w:rsidP="005362A4">
            <w:pPr>
              <w:numPr>
                <w:ilvl w:val="0"/>
                <w:numId w:val="13"/>
              </w:numPr>
              <w:ind w:left="923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>De ATS a grupo generador 1</w:t>
            </w:r>
          </w:p>
          <w:p w:rsidR="00CB627D" w:rsidRPr="00CB627D" w:rsidRDefault="00CB627D" w:rsidP="005362A4">
            <w:pPr>
              <w:numPr>
                <w:ilvl w:val="0"/>
                <w:numId w:val="13"/>
              </w:numPr>
              <w:ind w:left="923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>De ATS a grupo generador 2</w:t>
            </w:r>
          </w:p>
          <w:p w:rsidR="00CB627D" w:rsidRDefault="00CB627D" w:rsidP="005362A4">
            <w:pPr>
              <w:numPr>
                <w:ilvl w:val="0"/>
                <w:numId w:val="13"/>
              </w:numPr>
              <w:ind w:left="923" w:hanging="284"/>
              <w:jc w:val="both"/>
              <w:rPr>
                <w:rFonts w:ascii="Tahoma" w:hAnsi="Tahoma" w:cs="Tahoma"/>
                <w:color w:val="1F497E"/>
                <w:sz w:val="18"/>
                <w:szCs w:val="18"/>
              </w:rPr>
            </w:pPr>
            <w:r w:rsidRPr="00CB627D">
              <w:rPr>
                <w:rFonts w:ascii="Tahoma" w:hAnsi="Tahoma" w:cs="Tahoma"/>
                <w:color w:val="1F497E"/>
                <w:sz w:val="18"/>
                <w:szCs w:val="18"/>
              </w:rPr>
              <w:t>De ATS a tanque de combustible</w:t>
            </w:r>
          </w:p>
          <w:p w:rsidR="008B48C2" w:rsidRPr="00616A13" w:rsidRDefault="00CB627D" w:rsidP="005362A4">
            <w:pPr>
              <w:numPr>
                <w:ilvl w:val="0"/>
                <w:numId w:val="13"/>
              </w:numPr>
              <w:ind w:left="923" w:hanging="284"/>
              <w:jc w:val="both"/>
              <w:rPr>
                <w:rFonts w:ascii="Tahoma" w:hAnsi="Tahoma" w:cs="Tahoma"/>
                <w:b/>
                <w:bCs/>
                <w:color w:val="1F497E"/>
                <w:sz w:val="18"/>
                <w:szCs w:val="18"/>
                <w:lang w:eastAsia="es-BO"/>
              </w:rPr>
            </w:pPr>
            <w:r w:rsidRPr="00616A13">
              <w:rPr>
                <w:rFonts w:ascii="Tahoma" w:hAnsi="Tahoma" w:cs="Tahoma"/>
                <w:color w:val="1F497E"/>
                <w:sz w:val="18"/>
                <w:szCs w:val="18"/>
              </w:rPr>
              <w:t>De ATS a Tablero de distribución Principal (sala de equipos).</w:t>
            </w:r>
          </w:p>
          <w:p w:rsidR="00616A13" w:rsidRDefault="00616A13" w:rsidP="005362A4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Tahoma" w:hAnsi="Tahoma" w:cs="Tahoma"/>
                <w:bCs/>
                <w:color w:val="1F497E"/>
                <w:sz w:val="18"/>
                <w:szCs w:val="18"/>
                <w:lang w:eastAsia="es-BO"/>
              </w:rPr>
            </w:pPr>
            <w:r w:rsidRPr="00616A13">
              <w:rPr>
                <w:rFonts w:ascii="Tahoma" w:hAnsi="Tahoma" w:cs="Tahoma"/>
                <w:bCs/>
                <w:color w:val="1F497E"/>
                <w:sz w:val="18"/>
                <w:szCs w:val="18"/>
                <w:lang w:eastAsia="es-BO"/>
              </w:rPr>
              <w:t>Los ductos expuestos deben (salida de piso a tableros) deben ser del tipo conduit metálico</w:t>
            </w:r>
            <w:r>
              <w:rPr>
                <w:rFonts w:ascii="Tahoma" w:hAnsi="Tahoma" w:cs="Tahoma"/>
                <w:bCs/>
                <w:color w:val="1F497E"/>
                <w:sz w:val="18"/>
                <w:szCs w:val="18"/>
                <w:lang w:eastAsia="es-BO"/>
              </w:rPr>
              <w:t>, sujetados firmemente a la pared.</w:t>
            </w:r>
          </w:p>
          <w:p w:rsidR="00616A13" w:rsidRPr="00616A13" w:rsidRDefault="00616A13" w:rsidP="00616A13">
            <w:pPr>
              <w:pStyle w:val="Prrafodelista"/>
              <w:jc w:val="both"/>
              <w:rPr>
                <w:rFonts w:ascii="Tahoma" w:hAnsi="Tahoma" w:cs="Tahoma"/>
                <w:bCs/>
                <w:color w:val="1F497E"/>
                <w:sz w:val="18"/>
                <w:szCs w:val="18"/>
                <w:lang w:eastAsia="es-BO"/>
              </w:rPr>
            </w:pPr>
            <w:r w:rsidRPr="00616A13">
              <w:rPr>
                <w:rFonts w:ascii="Tahoma" w:hAnsi="Tahoma" w:cs="Tahoma"/>
                <w:bCs/>
                <w:color w:val="1F497E"/>
                <w:sz w:val="18"/>
                <w:szCs w:val="18"/>
                <w:lang w:eastAsia="es-BO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9C2DE5" w:rsidRDefault="007010DB" w:rsidP="00B67892">
            <w:pPr>
              <w:jc w:val="center"/>
              <w:rPr>
                <w:b/>
                <w:color w:val="004990"/>
                <w:sz w:val="20"/>
                <w:szCs w:val="20"/>
              </w:rPr>
            </w:pPr>
            <w:r w:rsidRPr="005626F8">
              <w:rPr>
                <w:b/>
                <w:color w:val="004990"/>
                <w:sz w:val="18"/>
                <w:szCs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67892" w:rsidRPr="005626F8">
              <w:rPr>
                <w:b/>
                <w:color w:val="004990"/>
                <w:sz w:val="18"/>
                <w:szCs w:val="18"/>
              </w:rPr>
              <w:instrText xml:space="preserve"> FORMCHECKBOX </w:instrText>
            </w:r>
            <w:r w:rsidRPr="005626F8">
              <w:rPr>
                <w:b/>
                <w:color w:val="004990"/>
                <w:sz w:val="18"/>
                <w:szCs w:val="18"/>
              </w:rPr>
            </w:r>
            <w:r w:rsidRPr="005626F8">
              <w:rPr>
                <w:b/>
                <w:color w:val="004990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9C2DE5" w:rsidRDefault="00B67892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156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B67892" w:rsidRPr="009C2DE5" w:rsidRDefault="00B67892" w:rsidP="00B67892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  <w:r w:rsidRPr="007C14CB"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 </w:t>
            </w:r>
          </w:p>
        </w:tc>
      </w:tr>
    </w:tbl>
    <w:p w:rsidR="00424404" w:rsidRDefault="00424404" w:rsidP="00424404">
      <w:pPr>
        <w:pStyle w:val="Prrafodelista"/>
        <w:shd w:val="clear" w:color="auto" w:fill="FFFFFF" w:themeFill="background1"/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616A13" w:rsidRPr="00375E95" w:rsidRDefault="00616A13" w:rsidP="005362A4">
      <w:pPr>
        <w:pStyle w:val="Prrafodelista"/>
        <w:numPr>
          <w:ilvl w:val="0"/>
          <w:numId w:val="9"/>
        </w:numPr>
        <w:shd w:val="clear" w:color="auto" w:fill="FFFFFF" w:themeFill="background1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ILUMINACIÓN</w:t>
      </w:r>
    </w:p>
    <w:tbl>
      <w:tblPr>
        <w:tblW w:w="97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134"/>
        <w:gridCol w:w="851"/>
        <w:gridCol w:w="1560"/>
      </w:tblGrid>
      <w:tr w:rsidR="00616A13" w:rsidRPr="00363D85" w:rsidTr="005759E9">
        <w:trPr>
          <w:trHeight w:val="381"/>
          <w:tblHeader/>
        </w:trPr>
        <w:tc>
          <w:tcPr>
            <w:tcW w:w="7371" w:type="dxa"/>
            <w:gridSpan w:val="3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REQUERIMIENTO DE </w:t>
            </w: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ENTEL</w:t>
            </w: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 S.A.</w:t>
            </w:r>
          </w:p>
        </w:tc>
        <w:tc>
          <w:tcPr>
            <w:tcW w:w="2411" w:type="dxa"/>
            <w:gridSpan w:val="2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616A13" w:rsidRPr="00363D85" w:rsidTr="005759E9">
        <w:trPr>
          <w:trHeight w:val="273"/>
          <w:tblHeader/>
        </w:trPr>
        <w:tc>
          <w:tcPr>
            <w:tcW w:w="6237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DUCTOS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8"/>
                <w:lang w:val="en-GB" w:eastAsia="es-BO"/>
              </w:rPr>
              <w:t>CONDICIÓN</w:t>
            </w:r>
          </w:p>
        </w:tc>
        <w:tc>
          <w:tcPr>
            <w:tcW w:w="24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</w:p>
        </w:tc>
      </w:tr>
      <w:tr w:rsidR="00616A13" w:rsidRPr="00363D85" w:rsidTr="005759E9">
        <w:trPr>
          <w:trHeight w:val="347"/>
          <w:tblHeader/>
        </w:trPr>
        <w:tc>
          <w:tcPr>
            <w:tcW w:w="425" w:type="dxa"/>
            <w:tcBorders>
              <w:top w:val="single" w:sz="4" w:space="0" w:color="FFFFFF" w:themeColor="background1"/>
              <w:left w:val="single" w:sz="4" w:space="0" w:color="004990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N°</w:t>
            </w:r>
          </w:p>
        </w:tc>
        <w:tc>
          <w:tcPr>
            <w:tcW w:w="58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363D85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  <w:t>Cumple / No cumple</w:t>
            </w: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4990"/>
              <w:right w:val="single" w:sz="4" w:space="0" w:color="004990"/>
            </w:tcBorders>
            <w:shd w:val="clear" w:color="auto" w:fill="004990"/>
            <w:vAlign w:val="center"/>
          </w:tcPr>
          <w:p w:rsidR="00616A13" w:rsidRPr="00363D85" w:rsidRDefault="00616A13" w:rsidP="005759E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eastAsia="es-BO"/>
              </w:rPr>
            </w:pPr>
            <w:r w:rsidRPr="00363D85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2"/>
                <w:lang w:val="en-GB" w:eastAsia="es-BO"/>
              </w:rPr>
              <w:t>DOCUMENTO, PÁGINA, REFERENCIA</w:t>
            </w:r>
          </w:p>
        </w:tc>
      </w:tr>
      <w:tr w:rsidR="00616A13" w:rsidRPr="009C2DE5" w:rsidTr="005759E9">
        <w:trPr>
          <w:trHeight w:val="322"/>
        </w:trPr>
        <w:tc>
          <w:tcPr>
            <w:tcW w:w="42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616A13" w:rsidRPr="00AC3062" w:rsidRDefault="00995AE1" w:rsidP="005759E9">
            <w:pPr>
              <w:jc w:val="center"/>
              <w:rPr>
                <w:rFonts w:ascii="Tahoma" w:hAnsi="Tahoma" w:cs="Tahoma"/>
                <w:color w:val="004990"/>
                <w:lang w:eastAsia="es-BO"/>
              </w:rPr>
            </w:pPr>
            <w:r>
              <w:rPr>
                <w:rFonts w:ascii="Tahoma" w:hAnsi="Tahoma" w:cs="Tahoma"/>
                <w:color w:val="004990"/>
                <w:lang w:eastAsia="es-BO"/>
              </w:rPr>
              <w:t>E6</w:t>
            </w:r>
          </w:p>
        </w:tc>
        <w:tc>
          <w:tcPr>
            <w:tcW w:w="5812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616A13" w:rsidRPr="00962656" w:rsidRDefault="00616A13" w:rsidP="00616A13">
            <w:pPr>
              <w:tabs>
                <w:tab w:val="left" w:pos="1617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1F497D" w:themeColor="text2"/>
                <w:sz w:val="18"/>
                <w:szCs w:val="18"/>
              </w:rPr>
            </w:pPr>
            <w:r w:rsidRPr="00962656">
              <w:rPr>
                <w:rFonts w:ascii="Tahoma" w:hAnsi="Tahoma" w:cs="Tahoma"/>
                <w:b/>
                <w:bCs/>
                <w:color w:val="1F497D" w:themeColor="text2"/>
                <w:sz w:val="18"/>
                <w:szCs w:val="18"/>
              </w:rPr>
              <w:t>SISTEMA DE ILUMINACIÓN Y TOMAS</w:t>
            </w:r>
          </w:p>
          <w:p w:rsidR="00616A13" w:rsidRPr="00962656" w:rsidRDefault="00616A13" w:rsidP="00616A13">
            <w:pPr>
              <w:tabs>
                <w:tab w:val="left" w:pos="1617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</w:pPr>
            <w:r w:rsidRPr="00962656"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 xml:space="preserve">El diseño </w:t>
            </w:r>
            <w:r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>de los circuitos de iluminación</w:t>
            </w:r>
            <w:r w:rsidRPr="00962656"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 xml:space="preserve"> y tomas debe basarse en los niveles de iluminación que la norma NB777 recomienda para los ambientes de Telecomunicaciones y áreas externas.</w:t>
            </w:r>
          </w:p>
          <w:p w:rsidR="00616A13" w:rsidRPr="00616A13" w:rsidRDefault="00616A13" w:rsidP="005362A4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ahoma" w:hAnsi="Tahoma" w:cs="Tahoma"/>
                <w:bCs/>
                <w:color w:val="1F497E"/>
                <w:sz w:val="18"/>
                <w:szCs w:val="18"/>
                <w:lang w:eastAsia="es-BO"/>
              </w:rPr>
            </w:pPr>
            <w:r w:rsidRPr="00616A13"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 xml:space="preserve">Provisión e instalación de iluminación </w:t>
            </w:r>
            <w:r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 xml:space="preserve">y tomas </w:t>
            </w:r>
            <w:r w:rsidRPr="00616A13"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>para las salas técnicas (sala de equipos y grupo electrógeno)</w:t>
            </w:r>
            <w:r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 xml:space="preserve">, </w:t>
            </w:r>
            <w:r w:rsidRPr="00616A13"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 xml:space="preserve"> compuesto por tomas tipo Shuko y </w:t>
            </w:r>
            <w:r w:rsidR="00D328EE"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 xml:space="preserve">pantallas con </w:t>
            </w:r>
            <w:r w:rsidRPr="00616A13"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>luminarias tipo fluorescente con arrancador electrónico.</w:t>
            </w:r>
          </w:p>
          <w:p w:rsidR="00616A13" w:rsidRPr="00616A13" w:rsidRDefault="00616A13" w:rsidP="005362A4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ahoma" w:hAnsi="Tahoma" w:cs="Tahoma"/>
                <w:bCs/>
                <w:color w:val="1F497E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 xml:space="preserve">Provisión e instalación de iluminación externa, compuesta por </w:t>
            </w:r>
            <w:r w:rsidR="00D328EE">
              <w:rPr>
                <w:rFonts w:ascii="Tahoma" w:hAnsi="Tahoma" w:cs="Tahoma"/>
                <w:bCs/>
                <w:color w:val="1F497D" w:themeColor="text2"/>
                <w:sz w:val="18"/>
                <w:szCs w:val="18"/>
              </w:rPr>
              <w:t>pantallas y luminarias tipo haluro metálico.</w:t>
            </w:r>
          </w:p>
        </w:tc>
        <w:tc>
          <w:tcPr>
            <w:tcW w:w="1134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616A13" w:rsidRPr="009C2DE5" w:rsidRDefault="007010DB" w:rsidP="005759E9">
            <w:pPr>
              <w:jc w:val="center"/>
              <w:rPr>
                <w:b/>
                <w:color w:val="004990"/>
                <w:sz w:val="20"/>
                <w:szCs w:val="20"/>
              </w:rPr>
            </w:pPr>
            <w:r w:rsidRPr="005626F8">
              <w:rPr>
                <w:b/>
                <w:color w:val="004990"/>
                <w:sz w:val="18"/>
                <w:szCs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16A13" w:rsidRPr="005626F8">
              <w:rPr>
                <w:b/>
                <w:color w:val="004990"/>
                <w:sz w:val="18"/>
                <w:szCs w:val="18"/>
              </w:rPr>
              <w:instrText xml:space="preserve"> FORMCHECKBOX </w:instrText>
            </w:r>
            <w:r w:rsidRPr="005626F8">
              <w:rPr>
                <w:b/>
                <w:color w:val="004990"/>
                <w:sz w:val="18"/>
                <w:szCs w:val="18"/>
              </w:rPr>
            </w:r>
            <w:r w:rsidRPr="005626F8">
              <w:rPr>
                <w:b/>
                <w:color w:val="004990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616A13" w:rsidRPr="009C2DE5" w:rsidRDefault="00616A13" w:rsidP="005759E9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1560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shd w:val="clear" w:color="auto" w:fill="auto"/>
            <w:vAlign w:val="center"/>
          </w:tcPr>
          <w:p w:rsidR="00616A13" w:rsidRPr="009C2DE5" w:rsidRDefault="00616A13" w:rsidP="005759E9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  <w:r w:rsidRPr="007C14CB"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 </w:t>
            </w:r>
          </w:p>
        </w:tc>
      </w:tr>
    </w:tbl>
    <w:p w:rsidR="00616A13" w:rsidRPr="00CB627D" w:rsidRDefault="00616A13" w:rsidP="001B0291">
      <w:pPr>
        <w:shd w:val="clear" w:color="auto" w:fill="FFFFFF" w:themeFill="background1"/>
        <w:rPr>
          <w:rFonts w:ascii="Tahoma" w:hAnsi="Tahoma" w:cs="Tahoma"/>
          <w:b/>
          <w:color w:val="365F91" w:themeColor="accent1" w:themeShade="BF"/>
          <w:sz w:val="22"/>
          <w:szCs w:val="22"/>
        </w:rPr>
      </w:pPr>
    </w:p>
    <w:sectPr w:rsidR="00616A13" w:rsidRPr="00CB627D" w:rsidSect="001B0291">
      <w:headerReference w:type="default" r:id="rId13"/>
      <w:footerReference w:type="default" r:id="rId14"/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594" w:rsidRDefault="00535594">
      <w:r>
        <w:separator/>
      </w:r>
    </w:p>
  </w:endnote>
  <w:endnote w:type="continuationSeparator" w:id="0">
    <w:p w:rsidR="00535594" w:rsidRDefault="0053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844" w:rsidRDefault="00664844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="007010DB"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="007010DB"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6C49D0">
      <w:rPr>
        <w:rFonts w:ascii="Tahoma" w:hAnsi="Tahoma" w:cs="Tahoma"/>
        <w:b/>
        <w:noProof/>
        <w:color w:val="004990"/>
        <w:lang w:val="es-ES_tradnl"/>
      </w:rPr>
      <w:t>2</w:t>
    </w:r>
    <w:r w:rsidR="007010DB"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1B0291">
      <w:rPr>
        <w:rFonts w:ascii="Tahoma" w:hAnsi="Tahoma" w:cs="Tahoma"/>
        <w:b/>
        <w:color w:val="004990"/>
        <w:lang w:val="es-ES_tradnl"/>
      </w:rPr>
      <w:t>3</w:t>
    </w:r>
  </w:p>
  <w:p w:rsidR="00664844" w:rsidRPr="004C3D81" w:rsidRDefault="00664844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</w:p>
  <w:p w:rsidR="00664844" w:rsidRDefault="00664844">
    <w:pPr>
      <w:pStyle w:val="Piedepgina"/>
    </w:pPr>
  </w:p>
  <w:p w:rsidR="00664844" w:rsidRDefault="0066484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594" w:rsidRDefault="00535594">
      <w:r>
        <w:separator/>
      </w:r>
    </w:p>
  </w:footnote>
  <w:footnote w:type="continuationSeparator" w:id="0">
    <w:p w:rsidR="00535594" w:rsidRDefault="00535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844" w:rsidRDefault="00664844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Arial" w:eastAsia="Times New Roman" w:hAnsi="Arial" w:cs="Arial"/>
        <w:b/>
        <w:color w:val="004990"/>
        <w:lang w:val="es-BO" w:eastAsia="ja-JP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B0291">
      <w:rPr>
        <w:rFonts w:ascii="Tahoma" w:hAnsi="Tahoma" w:cs="Tahoma"/>
        <w:b/>
        <w:color w:val="004990"/>
        <w:lang w:val="es-BO"/>
      </w:rPr>
      <w:t>ANEXO N</w:t>
    </w:r>
    <w:r w:rsidR="001B0291">
      <w:rPr>
        <w:rFonts w:ascii="Arial" w:eastAsia="Times New Roman" w:hAnsi="Arial" w:cs="Arial"/>
        <w:b/>
        <w:color w:val="004990"/>
        <w:lang w:val="es-BO" w:eastAsia="ja-JP"/>
      </w:rPr>
      <w:t>° A2</w:t>
    </w:r>
  </w:p>
  <w:p w:rsidR="001B0291" w:rsidRDefault="001B0291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Arial" w:eastAsia="Times New Roman" w:hAnsi="Arial" w:cs="Arial"/>
        <w:b/>
        <w:color w:val="004990"/>
        <w:lang w:val="es-BO" w:eastAsia="ja-JP"/>
      </w:rPr>
    </w:pPr>
  </w:p>
  <w:p w:rsidR="001B0291" w:rsidRPr="001B0291" w:rsidRDefault="001B0291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Arial" w:hAnsi="Arial" w:cs="Arial"/>
        <w:b/>
        <w:color w:val="004990"/>
        <w:lang w:val="es-BO" w:eastAsia="ja-JP"/>
      </w:rPr>
    </w:pPr>
  </w:p>
  <w:p w:rsidR="00664844" w:rsidRPr="00F8211E" w:rsidRDefault="00664844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B6F"/>
    <w:multiLevelType w:val="hybridMultilevel"/>
    <w:tmpl w:val="81DC713C"/>
    <w:lvl w:ilvl="0" w:tplc="F12A98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1F497D" w:themeColor="text2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E6FB2"/>
    <w:multiLevelType w:val="hybridMultilevel"/>
    <w:tmpl w:val="FDFEA8E8"/>
    <w:lvl w:ilvl="0" w:tplc="D3CE37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87000B"/>
    <w:multiLevelType w:val="hybridMultilevel"/>
    <w:tmpl w:val="852A0230"/>
    <w:lvl w:ilvl="0" w:tplc="F9EEE40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37BD7B01"/>
    <w:multiLevelType w:val="hybridMultilevel"/>
    <w:tmpl w:val="68B6A1CE"/>
    <w:lvl w:ilvl="0" w:tplc="400A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color w:val="1F497D" w:themeColor="text2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13700"/>
    <w:multiLevelType w:val="hybridMultilevel"/>
    <w:tmpl w:val="90582492"/>
    <w:lvl w:ilvl="0" w:tplc="B8ECAC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1F497D" w:themeColor="text2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9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5D694DA5"/>
    <w:multiLevelType w:val="hybridMultilevel"/>
    <w:tmpl w:val="2682A50A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1F497D" w:themeColor="text2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72B02A42"/>
    <w:multiLevelType w:val="hybridMultilevel"/>
    <w:tmpl w:val="7A521748"/>
    <w:lvl w:ilvl="0" w:tplc="AD507D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E16EBC"/>
    <w:multiLevelType w:val="hybridMultilevel"/>
    <w:tmpl w:val="0270CAB0"/>
    <w:lvl w:ilvl="0" w:tplc="400A001B">
      <w:start w:val="1"/>
      <w:numFmt w:val="lowerRoman"/>
      <w:lvlText w:val="%1."/>
      <w:lvlJc w:val="righ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121247"/>
    <w:multiLevelType w:val="hybridMultilevel"/>
    <w:tmpl w:val="74FEB3D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11"/>
  </w:num>
  <w:num w:numId="7">
    <w:abstractNumId w:val="12"/>
  </w:num>
  <w:num w:numId="8">
    <w:abstractNumId w:val="10"/>
  </w:num>
  <w:num w:numId="9">
    <w:abstractNumId w:val="14"/>
  </w:num>
  <w:num w:numId="10">
    <w:abstractNumId w:val="13"/>
  </w:num>
  <w:num w:numId="11">
    <w:abstractNumId w:val="2"/>
  </w:num>
  <w:num w:numId="12">
    <w:abstractNumId w:val="7"/>
  </w:num>
  <w:num w:numId="13">
    <w:abstractNumId w:val="6"/>
  </w:num>
  <w:num w:numId="14">
    <w:abstractNumId w:val="0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3228"/>
    <w:rsid w:val="000052F0"/>
    <w:rsid w:val="00006FE4"/>
    <w:rsid w:val="00007591"/>
    <w:rsid w:val="00013010"/>
    <w:rsid w:val="000151EB"/>
    <w:rsid w:val="000158AE"/>
    <w:rsid w:val="000162CE"/>
    <w:rsid w:val="00021992"/>
    <w:rsid w:val="000236F6"/>
    <w:rsid w:val="00023D64"/>
    <w:rsid w:val="000251FF"/>
    <w:rsid w:val="00025D3A"/>
    <w:rsid w:val="00027666"/>
    <w:rsid w:val="00031D69"/>
    <w:rsid w:val="000368BB"/>
    <w:rsid w:val="00037EBE"/>
    <w:rsid w:val="000421F9"/>
    <w:rsid w:val="00043B3B"/>
    <w:rsid w:val="00045489"/>
    <w:rsid w:val="00046F6E"/>
    <w:rsid w:val="0004736C"/>
    <w:rsid w:val="000473E5"/>
    <w:rsid w:val="00047636"/>
    <w:rsid w:val="0004797A"/>
    <w:rsid w:val="000558E1"/>
    <w:rsid w:val="0005679E"/>
    <w:rsid w:val="00057B37"/>
    <w:rsid w:val="000648A1"/>
    <w:rsid w:val="000676AD"/>
    <w:rsid w:val="00070D8F"/>
    <w:rsid w:val="00071FE3"/>
    <w:rsid w:val="000723A5"/>
    <w:rsid w:val="00072C1C"/>
    <w:rsid w:val="00074F0D"/>
    <w:rsid w:val="000829EE"/>
    <w:rsid w:val="00086388"/>
    <w:rsid w:val="00092B13"/>
    <w:rsid w:val="00092DB9"/>
    <w:rsid w:val="000935FE"/>
    <w:rsid w:val="000A09C9"/>
    <w:rsid w:val="000A3F54"/>
    <w:rsid w:val="000A40CC"/>
    <w:rsid w:val="000B2840"/>
    <w:rsid w:val="000B6395"/>
    <w:rsid w:val="000C21C8"/>
    <w:rsid w:val="000C4932"/>
    <w:rsid w:val="000C586A"/>
    <w:rsid w:val="000C5C75"/>
    <w:rsid w:val="000C6C69"/>
    <w:rsid w:val="000C7B95"/>
    <w:rsid w:val="000D08D2"/>
    <w:rsid w:val="000D0B3E"/>
    <w:rsid w:val="000D11C9"/>
    <w:rsid w:val="000D1536"/>
    <w:rsid w:val="000D2CAF"/>
    <w:rsid w:val="000D32F2"/>
    <w:rsid w:val="000D67A8"/>
    <w:rsid w:val="000D6FDE"/>
    <w:rsid w:val="000E0BB8"/>
    <w:rsid w:val="000E1807"/>
    <w:rsid w:val="000E20B0"/>
    <w:rsid w:val="000E34C1"/>
    <w:rsid w:val="000F41EA"/>
    <w:rsid w:val="000F4855"/>
    <w:rsid w:val="000F554E"/>
    <w:rsid w:val="000F751E"/>
    <w:rsid w:val="000F7DC7"/>
    <w:rsid w:val="00100024"/>
    <w:rsid w:val="00100FD0"/>
    <w:rsid w:val="00101E78"/>
    <w:rsid w:val="00106EE7"/>
    <w:rsid w:val="00107538"/>
    <w:rsid w:val="00107965"/>
    <w:rsid w:val="001109C9"/>
    <w:rsid w:val="00110DD5"/>
    <w:rsid w:val="0011448F"/>
    <w:rsid w:val="00114945"/>
    <w:rsid w:val="0011558D"/>
    <w:rsid w:val="00115A98"/>
    <w:rsid w:val="0011606E"/>
    <w:rsid w:val="00117BA5"/>
    <w:rsid w:val="001210D2"/>
    <w:rsid w:val="00125C7E"/>
    <w:rsid w:val="00125D5A"/>
    <w:rsid w:val="00133B32"/>
    <w:rsid w:val="00136EFB"/>
    <w:rsid w:val="00140BA9"/>
    <w:rsid w:val="0014101D"/>
    <w:rsid w:val="00141FB3"/>
    <w:rsid w:val="0014345C"/>
    <w:rsid w:val="00146BA6"/>
    <w:rsid w:val="00147AAA"/>
    <w:rsid w:val="00150EBB"/>
    <w:rsid w:val="0015233B"/>
    <w:rsid w:val="00152E5F"/>
    <w:rsid w:val="001541FA"/>
    <w:rsid w:val="00156F70"/>
    <w:rsid w:val="00160F29"/>
    <w:rsid w:val="0016265C"/>
    <w:rsid w:val="0016265F"/>
    <w:rsid w:val="00163803"/>
    <w:rsid w:val="0016534F"/>
    <w:rsid w:val="00165D53"/>
    <w:rsid w:val="00166F60"/>
    <w:rsid w:val="00170164"/>
    <w:rsid w:val="001702A0"/>
    <w:rsid w:val="0017096C"/>
    <w:rsid w:val="0017367B"/>
    <w:rsid w:val="001754B0"/>
    <w:rsid w:val="00182A40"/>
    <w:rsid w:val="0018564F"/>
    <w:rsid w:val="00186F2B"/>
    <w:rsid w:val="001911F5"/>
    <w:rsid w:val="0019128F"/>
    <w:rsid w:val="00192B92"/>
    <w:rsid w:val="00196127"/>
    <w:rsid w:val="001A3F07"/>
    <w:rsid w:val="001A4D9A"/>
    <w:rsid w:val="001A7715"/>
    <w:rsid w:val="001B0291"/>
    <w:rsid w:val="001B0777"/>
    <w:rsid w:val="001B20E2"/>
    <w:rsid w:val="001B2591"/>
    <w:rsid w:val="001B2F9C"/>
    <w:rsid w:val="001B5FED"/>
    <w:rsid w:val="001B66CE"/>
    <w:rsid w:val="001C3239"/>
    <w:rsid w:val="001C35BD"/>
    <w:rsid w:val="001C3F80"/>
    <w:rsid w:val="001C5772"/>
    <w:rsid w:val="001C6005"/>
    <w:rsid w:val="001D2154"/>
    <w:rsid w:val="001D22C4"/>
    <w:rsid w:val="001D5A52"/>
    <w:rsid w:val="001D64F3"/>
    <w:rsid w:val="001E08E2"/>
    <w:rsid w:val="001E147E"/>
    <w:rsid w:val="001E1A11"/>
    <w:rsid w:val="001E2FC8"/>
    <w:rsid w:val="001E4F0B"/>
    <w:rsid w:val="001E7243"/>
    <w:rsid w:val="001E7518"/>
    <w:rsid w:val="001F1482"/>
    <w:rsid w:val="001F286C"/>
    <w:rsid w:val="001F6474"/>
    <w:rsid w:val="00201070"/>
    <w:rsid w:val="002014A5"/>
    <w:rsid w:val="00201902"/>
    <w:rsid w:val="00202D5F"/>
    <w:rsid w:val="002041AD"/>
    <w:rsid w:val="0020442D"/>
    <w:rsid w:val="00206727"/>
    <w:rsid w:val="002128D9"/>
    <w:rsid w:val="00212A0A"/>
    <w:rsid w:val="00212F70"/>
    <w:rsid w:val="00214506"/>
    <w:rsid w:val="00215DC3"/>
    <w:rsid w:val="00220F24"/>
    <w:rsid w:val="00224726"/>
    <w:rsid w:val="00224732"/>
    <w:rsid w:val="002275B2"/>
    <w:rsid w:val="00230485"/>
    <w:rsid w:val="00231C20"/>
    <w:rsid w:val="00232ABF"/>
    <w:rsid w:val="0023337D"/>
    <w:rsid w:val="00234A8A"/>
    <w:rsid w:val="00235763"/>
    <w:rsid w:val="00235AEB"/>
    <w:rsid w:val="002412B6"/>
    <w:rsid w:val="0024258D"/>
    <w:rsid w:val="00242C43"/>
    <w:rsid w:val="00243D58"/>
    <w:rsid w:val="00246345"/>
    <w:rsid w:val="002464C1"/>
    <w:rsid w:val="00247013"/>
    <w:rsid w:val="00247FFD"/>
    <w:rsid w:val="00254075"/>
    <w:rsid w:val="00256562"/>
    <w:rsid w:val="00257599"/>
    <w:rsid w:val="0025778B"/>
    <w:rsid w:val="00260215"/>
    <w:rsid w:val="00261F42"/>
    <w:rsid w:val="00262004"/>
    <w:rsid w:val="002625F4"/>
    <w:rsid w:val="00262FDF"/>
    <w:rsid w:val="00263836"/>
    <w:rsid w:val="00263C83"/>
    <w:rsid w:val="00266740"/>
    <w:rsid w:val="00267491"/>
    <w:rsid w:val="002705DF"/>
    <w:rsid w:val="0027071D"/>
    <w:rsid w:val="00272CF3"/>
    <w:rsid w:val="0027510F"/>
    <w:rsid w:val="002761CD"/>
    <w:rsid w:val="00276748"/>
    <w:rsid w:val="0028113B"/>
    <w:rsid w:val="0028188C"/>
    <w:rsid w:val="002836D5"/>
    <w:rsid w:val="002837F3"/>
    <w:rsid w:val="0028399F"/>
    <w:rsid w:val="002857BC"/>
    <w:rsid w:val="00285E9F"/>
    <w:rsid w:val="00287037"/>
    <w:rsid w:val="00287450"/>
    <w:rsid w:val="0029124E"/>
    <w:rsid w:val="00291BC9"/>
    <w:rsid w:val="002973D2"/>
    <w:rsid w:val="00297669"/>
    <w:rsid w:val="00297954"/>
    <w:rsid w:val="002A0C10"/>
    <w:rsid w:val="002A1C2F"/>
    <w:rsid w:val="002A40F2"/>
    <w:rsid w:val="002A6149"/>
    <w:rsid w:val="002A66B9"/>
    <w:rsid w:val="002A739A"/>
    <w:rsid w:val="002B2462"/>
    <w:rsid w:val="002B5010"/>
    <w:rsid w:val="002B51D8"/>
    <w:rsid w:val="002B5EF6"/>
    <w:rsid w:val="002B79EB"/>
    <w:rsid w:val="002C1074"/>
    <w:rsid w:val="002C1093"/>
    <w:rsid w:val="002C2677"/>
    <w:rsid w:val="002C2BDC"/>
    <w:rsid w:val="002C3226"/>
    <w:rsid w:val="002C3600"/>
    <w:rsid w:val="002C47C9"/>
    <w:rsid w:val="002C6F25"/>
    <w:rsid w:val="002C7927"/>
    <w:rsid w:val="002D1F5D"/>
    <w:rsid w:val="002D3CC0"/>
    <w:rsid w:val="002D3D46"/>
    <w:rsid w:val="002D622B"/>
    <w:rsid w:val="002E2044"/>
    <w:rsid w:val="002E7001"/>
    <w:rsid w:val="002F1204"/>
    <w:rsid w:val="002F3248"/>
    <w:rsid w:val="002F3600"/>
    <w:rsid w:val="002F4336"/>
    <w:rsid w:val="002F5046"/>
    <w:rsid w:val="0030079D"/>
    <w:rsid w:val="003019C3"/>
    <w:rsid w:val="00301A70"/>
    <w:rsid w:val="00302C73"/>
    <w:rsid w:val="0030577C"/>
    <w:rsid w:val="00306913"/>
    <w:rsid w:val="00306BA9"/>
    <w:rsid w:val="0030761A"/>
    <w:rsid w:val="00307C4B"/>
    <w:rsid w:val="003128ED"/>
    <w:rsid w:val="0031437A"/>
    <w:rsid w:val="00314593"/>
    <w:rsid w:val="00316846"/>
    <w:rsid w:val="00317666"/>
    <w:rsid w:val="00317FDA"/>
    <w:rsid w:val="0032182A"/>
    <w:rsid w:val="00321867"/>
    <w:rsid w:val="00325BD8"/>
    <w:rsid w:val="00327DA0"/>
    <w:rsid w:val="0033141A"/>
    <w:rsid w:val="00332389"/>
    <w:rsid w:val="00334F4D"/>
    <w:rsid w:val="0033524D"/>
    <w:rsid w:val="00337081"/>
    <w:rsid w:val="00343667"/>
    <w:rsid w:val="0034393A"/>
    <w:rsid w:val="003478C2"/>
    <w:rsid w:val="00353AD0"/>
    <w:rsid w:val="003578A9"/>
    <w:rsid w:val="00361469"/>
    <w:rsid w:val="00363A70"/>
    <w:rsid w:val="0036430B"/>
    <w:rsid w:val="00365802"/>
    <w:rsid w:val="00365F48"/>
    <w:rsid w:val="00370506"/>
    <w:rsid w:val="00370549"/>
    <w:rsid w:val="00373C1B"/>
    <w:rsid w:val="00374ACE"/>
    <w:rsid w:val="00375E95"/>
    <w:rsid w:val="00380C4A"/>
    <w:rsid w:val="00380F9D"/>
    <w:rsid w:val="00384EEF"/>
    <w:rsid w:val="00386738"/>
    <w:rsid w:val="00387450"/>
    <w:rsid w:val="003877F5"/>
    <w:rsid w:val="003908E5"/>
    <w:rsid w:val="00392C4F"/>
    <w:rsid w:val="00393ED2"/>
    <w:rsid w:val="003968AC"/>
    <w:rsid w:val="00397BB3"/>
    <w:rsid w:val="00397D11"/>
    <w:rsid w:val="003A24C0"/>
    <w:rsid w:val="003A283A"/>
    <w:rsid w:val="003A4ED1"/>
    <w:rsid w:val="003A58FE"/>
    <w:rsid w:val="003A6093"/>
    <w:rsid w:val="003A625B"/>
    <w:rsid w:val="003A65E3"/>
    <w:rsid w:val="003A6AF5"/>
    <w:rsid w:val="003B4A90"/>
    <w:rsid w:val="003B5462"/>
    <w:rsid w:val="003C0C2D"/>
    <w:rsid w:val="003C37CB"/>
    <w:rsid w:val="003C4319"/>
    <w:rsid w:val="003D0298"/>
    <w:rsid w:val="003D0EA1"/>
    <w:rsid w:val="003D5156"/>
    <w:rsid w:val="003D6DBE"/>
    <w:rsid w:val="003E36AA"/>
    <w:rsid w:val="003E62DB"/>
    <w:rsid w:val="003E7145"/>
    <w:rsid w:val="003E7166"/>
    <w:rsid w:val="003F3151"/>
    <w:rsid w:val="003F3499"/>
    <w:rsid w:val="003F5F0D"/>
    <w:rsid w:val="003F7E9B"/>
    <w:rsid w:val="004023C1"/>
    <w:rsid w:val="004026DA"/>
    <w:rsid w:val="00402C68"/>
    <w:rsid w:val="004030F7"/>
    <w:rsid w:val="00403334"/>
    <w:rsid w:val="004041FD"/>
    <w:rsid w:val="004061E8"/>
    <w:rsid w:val="00407DA3"/>
    <w:rsid w:val="00410FA7"/>
    <w:rsid w:val="004115F6"/>
    <w:rsid w:val="00411DF3"/>
    <w:rsid w:val="004136A9"/>
    <w:rsid w:val="004139D6"/>
    <w:rsid w:val="0041662D"/>
    <w:rsid w:val="004238F2"/>
    <w:rsid w:val="00423D46"/>
    <w:rsid w:val="00424404"/>
    <w:rsid w:val="0042492C"/>
    <w:rsid w:val="00425049"/>
    <w:rsid w:val="00426F58"/>
    <w:rsid w:val="00435402"/>
    <w:rsid w:val="004357FE"/>
    <w:rsid w:val="0043727C"/>
    <w:rsid w:val="00440018"/>
    <w:rsid w:val="004410AF"/>
    <w:rsid w:val="0044423C"/>
    <w:rsid w:val="00446A95"/>
    <w:rsid w:val="00447A35"/>
    <w:rsid w:val="004502C6"/>
    <w:rsid w:val="00450A1E"/>
    <w:rsid w:val="00454933"/>
    <w:rsid w:val="00455E74"/>
    <w:rsid w:val="00455EE3"/>
    <w:rsid w:val="004571AF"/>
    <w:rsid w:val="00462D6B"/>
    <w:rsid w:val="0046308D"/>
    <w:rsid w:val="00464AD9"/>
    <w:rsid w:val="00465217"/>
    <w:rsid w:val="0046662C"/>
    <w:rsid w:val="00471DEE"/>
    <w:rsid w:val="004731F4"/>
    <w:rsid w:val="00473AB9"/>
    <w:rsid w:val="00473E69"/>
    <w:rsid w:val="00475262"/>
    <w:rsid w:val="004757D0"/>
    <w:rsid w:val="0047732E"/>
    <w:rsid w:val="004774D5"/>
    <w:rsid w:val="00477DB8"/>
    <w:rsid w:val="0048285E"/>
    <w:rsid w:val="00486C13"/>
    <w:rsid w:val="00492001"/>
    <w:rsid w:val="004933D3"/>
    <w:rsid w:val="00494192"/>
    <w:rsid w:val="00496252"/>
    <w:rsid w:val="004A101C"/>
    <w:rsid w:val="004B2377"/>
    <w:rsid w:val="004B423D"/>
    <w:rsid w:val="004B5906"/>
    <w:rsid w:val="004B602A"/>
    <w:rsid w:val="004B7BF0"/>
    <w:rsid w:val="004C086B"/>
    <w:rsid w:val="004C2224"/>
    <w:rsid w:val="004C23FA"/>
    <w:rsid w:val="004C38F5"/>
    <w:rsid w:val="004C3D81"/>
    <w:rsid w:val="004C42EC"/>
    <w:rsid w:val="004C4476"/>
    <w:rsid w:val="004C5AD7"/>
    <w:rsid w:val="004C6F4F"/>
    <w:rsid w:val="004D07BD"/>
    <w:rsid w:val="004D144D"/>
    <w:rsid w:val="004D145D"/>
    <w:rsid w:val="004D6D11"/>
    <w:rsid w:val="004D7985"/>
    <w:rsid w:val="004E7E87"/>
    <w:rsid w:val="004F04D2"/>
    <w:rsid w:val="004F477A"/>
    <w:rsid w:val="004F4AF8"/>
    <w:rsid w:val="004F68EB"/>
    <w:rsid w:val="00503092"/>
    <w:rsid w:val="005059F9"/>
    <w:rsid w:val="005101FD"/>
    <w:rsid w:val="00510D3A"/>
    <w:rsid w:val="005113EF"/>
    <w:rsid w:val="00511895"/>
    <w:rsid w:val="00511F39"/>
    <w:rsid w:val="00513E67"/>
    <w:rsid w:val="00517194"/>
    <w:rsid w:val="0052007A"/>
    <w:rsid w:val="00521169"/>
    <w:rsid w:val="00522850"/>
    <w:rsid w:val="00524273"/>
    <w:rsid w:val="00524A15"/>
    <w:rsid w:val="00526870"/>
    <w:rsid w:val="005302F3"/>
    <w:rsid w:val="00530DFC"/>
    <w:rsid w:val="0053296E"/>
    <w:rsid w:val="0053434D"/>
    <w:rsid w:val="00534A40"/>
    <w:rsid w:val="00534B9B"/>
    <w:rsid w:val="00535594"/>
    <w:rsid w:val="005362A4"/>
    <w:rsid w:val="00543BFD"/>
    <w:rsid w:val="005441CD"/>
    <w:rsid w:val="0054499A"/>
    <w:rsid w:val="0054591C"/>
    <w:rsid w:val="00545E6C"/>
    <w:rsid w:val="00547972"/>
    <w:rsid w:val="00552B0E"/>
    <w:rsid w:val="005540EB"/>
    <w:rsid w:val="00554E8B"/>
    <w:rsid w:val="00555A58"/>
    <w:rsid w:val="00561143"/>
    <w:rsid w:val="005617AE"/>
    <w:rsid w:val="005649CE"/>
    <w:rsid w:val="00567686"/>
    <w:rsid w:val="00573619"/>
    <w:rsid w:val="00573B77"/>
    <w:rsid w:val="00575C0F"/>
    <w:rsid w:val="00577EDD"/>
    <w:rsid w:val="005817F3"/>
    <w:rsid w:val="005822A1"/>
    <w:rsid w:val="005826F2"/>
    <w:rsid w:val="0058313F"/>
    <w:rsid w:val="00584555"/>
    <w:rsid w:val="00584F2E"/>
    <w:rsid w:val="00586013"/>
    <w:rsid w:val="00586368"/>
    <w:rsid w:val="00591092"/>
    <w:rsid w:val="005911CF"/>
    <w:rsid w:val="00592611"/>
    <w:rsid w:val="0059447A"/>
    <w:rsid w:val="00594D44"/>
    <w:rsid w:val="00596780"/>
    <w:rsid w:val="005A05E5"/>
    <w:rsid w:val="005A170C"/>
    <w:rsid w:val="005A36D5"/>
    <w:rsid w:val="005A4727"/>
    <w:rsid w:val="005A5080"/>
    <w:rsid w:val="005A567A"/>
    <w:rsid w:val="005A6F74"/>
    <w:rsid w:val="005A7343"/>
    <w:rsid w:val="005B27FD"/>
    <w:rsid w:val="005B4B68"/>
    <w:rsid w:val="005B6211"/>
    <w:rsid w:val="005B6346"/>
    <w:rsid w:val="005B6F3E"/>
    <w:rsid w:val="005B7705"/>
    <w:rsid w:val="005B7D4B"/>
    <w:rsid w:val="005C0D9C"/>
    <w:rsid w:val="005C0E35"/>
    <w:rsid w:val="005C1576"/>
    <w:rsid w:val="005C3486"/>
    <w:rsid w:val="005D0288"/>
    <w:rsid w:val="005D06B6"/>
    <w:rsid w:val="005D65A9"/>
    <w:rsid w:val="005D6CD8"/>
    <w:rsid w:val="005E04F0"/>
    <w:rsid w:val="005E1529"/>
    <w:rsid w:val="005E2A61"/>
    <w:rsid w:val="005F20CF"/>
    <w:rsid w:val="005F31FC"/>
    <w:rsid w:val="005F3973"/>
    <w:rsid w:val="005F3F98"/>
    <w:rsid w:val="005F5EED"/>
    <w:rsid w:val="005F7AA6"/>
    <w:rsid w:val="006027BE"/>
    <w:rsid w:val="0060535B"/>
    <w:rsid w:val="00612356"/>
    <w:rsid w:val="006136EC"/>
    <w:rsid w:val="00613A0F"/>
    <w:rsid w:val="00614FDE"/>
    <w:rsid w:val="006155DF"/>
    <w:rsid w:val="00615D19"/>
    <w:rsid w:val="00616A13"/>
    <w:rsid w:val="006243B0"/>
    <w:rsid w:val="00627D7C"/>
    <w:rsid w:val="00627EFB"/>
    <w:rsid w:val="00630560"/>
    <w:rsid w:val="00634F10"/>
    <w:rsid w:val="00637143"/>
    <w:rsid w:val="0064150D"/>
    <w:rsid w:val="0064437E"/>
    <w:rsid w:val="006460F4"/>
    <w:rsid w:val="00653147"/>
    <w:rsid w:val="006539C1"/>
    <w:rsid w:val="00654BEB"/>
    <w:rsid w:val="00654E08"/>
    <w:rsid w:val="00655D39"/>
    <w:rsid w:val="00662AB4"/>
    <w:rsid w:val="00664844"/>
    <w:rsid w:val="00666321"/>
    <w:rsid w:val="00666BD3"/>
    <w:rsid w:val="00667D29"/>
    <w:rsid w:val="00667E38"/>
    <w:rsid w:val="00667F49"/>
    <w:rsid w:val="006704E7"/>
    <w:rsid w:val="00671401"/>
    <w:rsid w:val="006736CF"/>
    <w:rsid w:val="00675A11"/>
    <w:rsid w:val="006768BD"/>
    <w:rsid w:val="00676D02"/>
    <w:rsid w:val="00677CF5"/>
    <w:rsid w:val="006800F2"/>
    <w:rsid w:val="00681A34"/>
    <w:rsid w:val="00684991"/>
    <w:rsid w:val="0068764A"/>
    <w:rsid w:val="00690FAD"/>
    <w:rsid w:val="0069280E"/>
    <w:rsid w:val="00692E7A"/>
    <w:rsid w:val="00696B12"/>
    <w:rsid w:val="00696DDC"/>
    <w:rsid w:val="0069719F"/>
    <w:rsid w:val="00697367"/>
    <w:rsid w:val="00697689"/>
    <w:rsid w:val="006A1827"/>
    <w:rsid w:val="006A2722"/>
    <w:rsid w:val="006A2BE5"/>
    <w:rsid w:val="006A2D39"/>
    <w:rsid w:val="006A4381"/>
    <w:rsid w:val="006A51C1"/>
    <w:rsid w:val="006A52BA"/>
    <w:rsid w:val="006A54BE"/>
    <w:rsid w:val="006A5A07"/>
    <w:rsid w:val="006B0B25"/>
    <w:rsid w:val="006B0B9B"/>
    <w:rsid w:val="006B27AA"/>
    <w:rsid w:val="006B421C"/>
    <w:rsid w:val="006B4F24"/>
    <w:rsid w:val="006C0B01"/>
    <w:rsid w:val="006C49D0"/>
    <w:rsid w:val="006C50B8"/>
    <w:rsid w:val="006C59BB"/>
    <w:rsid w:val="006C5ED5"/>
    <w:rsid w:val="006C7E7D"/>
    <w:rsid w:val="006D0D8C"/>
    <w:rsid w:val="006D2CFF"/>
    <w:rsid w:val="006D2E44"/>
    <w:rsid w:val="006D5CA7"/>
    <w:rsid w:val="006D693B"/>
    <w:rsid w:val="006E1FF1"/>
    <w:rsid w:val="006E2F90"/>
    <w:rsid w:val="006E3367"/>
    <w:rsid w:val="006E40F9"/>
    <w:rsid w:val="006E48E1"/>
    <w:rsid w:val="006E4CC9"/>
    <w:rsid w:val="006E7349"/>
    <w:rsid w:val="006F0C5C"/>
    <w:rsid w:val="006F30EC"/>
    <w:rsid w:val="006F68F7"/>
    <w:rsid w:val="006F6B17"/>
    <w:rsid w:val="00700A64"/>
    <w:rsid w:val="007010DB"/>
    <w:rsid w:val="00702610"/>
    <w:rsid w:val="00702DD1"/>
    <w:rsid w:val="00706D9B"/>
    <w:rsid w:val="00710C4F"/>
    <w:rsid w:val="0071206D"/>
    <w:rsid w:val="007204B8"/>
    <w:rsid w:val="00722883"/>
    <w:rsid w:val="00723550"/>
    <w:rsid w:val="00724AF4"/>
    <w:rsid w:val="007259DC"/>
    <w:rsid w:val="0072607F"/>
    <w:rsid w:val="0072667B"/>
    <w:rsid w:val="007314F6"/>
    <w:rsid w:val="00731825"/>
    <w:rsid w:val="00732DAD"/>
    <w:rsid w:val="00734538"/>
    <w:rsid w:val="007420AF"/>
    <w:rsid w:val="007468F9"/>
    <w:rsid w:val="00753655"/>
    <w:rsid w:val="00755B71"/>
    <w:rsid w:val="00755EF4"/>
    <w:rsid w:val="0075671A"/>
    <w:rsid w:val="00756D49"/>
    <w:rsid w:val="00762D7F"/>
    <w:rsid w:val="00763500"/>
    <w:rsid w:val="007635C4"/>
    <w:rsid w:val="00763D74"/>
    <w:rsid w:val="00767490"/>
    <w:rsid w:val="007675F4"/>
    <w:rsid w:val="007727D2"/>
    <w:rsid w:val="00772EEA"/>
    <w:rsid w:val="00775B4B"/>
    <w:rsid w:val="007765E4"/>
    <w:rsid w:val="00776C62"/>
    <w:rsid w:val="0077708B"/>
    <w:rsid w:val="00777460"/>
    <w:rsid w:val="00777E0E"/>
    <w:rsid w:val="00777FAB"/>
    <w:rsid w:val="00780BA7"/>
    <w:rsid w:val="00780FD6"/>
    <w:rsid w:val="0078299C"/>
    <w:rsid w:val="0078328B"/>
    <w:rsid w:val="00784C20"/>
    <w:rsid w:val="00785BE5"/>
    <w:rsid w:val="007864A6"/>
    <w:rsid w:val="0079131E"/>
    <w:rsid w:val="00793C4C"/>
    <w:rsid w:val="007978DB"/>
    <w:rsid w:val="007A3E4E"/>
    <w:rsid w:val="007A601D"/>
    <w:rsid w:val="007A6822"/>
    <w:rsid w:val="007A79ED"/>
    <w:rsid w:val="007B011B"/>
    <w:rsid w:val="007B141C"/>
    <w:rsid w:val="007B1933"/>
    <w:rsid w:val="007B4D77"/>
    <w:rsid w:val="007B60A3"/>
    <w:rsid w:val="007B6DB1"/>
    <w:rsid w:val="007B75FB"/>
    <w:rsid w:val="007B7AC2"/>
    <w:rsid w:val="007C1445"/>
    <w:rsid w:val="007C1A0C"/>
    <w:rsid w:val="007C3B60"/>
    <w:rsid w:val="007D08D9"/>
    <w:rsid w:val="007D0A76"/>
    <w:rsid w:val="007D1257"/>
    <w:rsid w:val="007D640D"/>
    <w:rsid w:val="007D6F2B"/>
    <w:rsid w:val="007D71A2"/>
    <w:rsid w:val="007E0512"/>
    <w:rsid w:val="007E0A55"/>
    <w:rsid w:val="007E2133"/>
    <w:rsid w:val="007E317F"/>
    <w:rsid w:val="007E4DBD"/>
    <w:rsid w:val="007E5AA1"/>
    <w:rsid w:val="007E5E50"/>
    <w:rsid w:val="007F25CF"/>
    <w:rsid w:val="007F2C70"/>
    <w:rsid w:val="007F4A49"/>
    <w:rsid w:val="007F5409"/>
    <w:rsid w:val="00801B09"/>
    <w:rsid w:val="008026A5"/>
    <w:rsid w:val="00807054"/>
    <w:rsid w:val="00812572"/>
    <w:rsid w:val="008128E4"/>
    <w:rsid w:val="00812D94"/>
    <w:rsid w:val="0081384E"/>
    <w:rsid w:val="00814B7C"/>
    <w:rsid w:val="00822081"/>
    <w:rsid w:val="0082260A"/>
    <w:rsid w:val="008248C5"/>
    <w:rsid w:val="00824E01"/>
    <w:rsid w:val="00824EBD"/>
    <w:rsid w:val="008251E1"/>
    <w:rsid w:val="00825C7C"/>
    <w:rsid w:val="00830E16"/>
    <w:rsid w:val="00831091"/>
    <w:rsid w:val="00831EF4"/>
    <w:rsid w:val="00832A1C"/>
    <w:rsid w:val="00833AD9"/>
    <w:rsid w:val="00835479"/>
    <w:rsid w:val="008358BD"/>
    <w:rsid w:val="00837B8A"/>
    <w:rsid w:val="0084027C"/>
    <w:rsid w:val="00843EE9"/>
    <w:rsid w:val="0084401D"/>
    <w:rsid w:val="008463D3"/>
    <w:rsid w:val="00846A8A"/>
    <w:rsid w:val="00847534"/>
    <w:rsid w:val="00850BDD"/>
    <w:rsid w:val="00854240"/>
    <w:rsid w:val="00855874"/>
    <w:rsid w:val="00857211"/>
    <w:rsid w:val="008575FE"/>
    <w:rsid w:val="008603B4"/>
    <w:rsid w:val="00860F34"/>
    <w:rsid w:val="00861478"/>
    <w:rsid w:val="00861B0C"/>
    <w:rsid w:val="0086302F"/>
    <w:rsid w:val="008638F1"/>
    <w:rsid w:val="00866814"/>
    <w:rsid w:val="0087448E"/>
    <w:rsid w:val="00874CD7"/>
    <w:rsid w:val="0087601F"/>
    <w:rsid w:val="008806CF"/>
    <w:rsid w:val="00882A3D"/>
    <w:rsid w:val="00884664"/>
    <w:rsid w:val="008851E0"/>
    <w:rsid w:val="00885F43"/>
    <w:rsid w:val="00886CB5"/>
    <w:rsid w:val="00887B9C"/>
    <w:rsid w:val="00890D37"/>
    <w:rsid w:val="00891DE9"/>
    <w:rsid w:val="00895377"/>
    <w:rsid w:val="00897697"/>
    <w:rsid w:val="00897DF6"/>
    <w:rsid w:val="008A0BB8"/>
    <w:rsid w:val="008A128E"/>
    <w:rsid w:val="008A3416"/>
    <w:rsid w:val="008A4FA5"/>
    <w:rsid w:val="008A627A"/>
    <w:rsid w:val="008B0604"/>
    <w:rsid w:val="008B3986"/>
    <w:rsid w:val="008B48C2"/>
    <w:rsid w:val="008B4DF8"/>
    <w:rsid w:val="008C0BAC"/>
    <w:rsid w:val="008C13A6"/>
    <w:rsid w:val="008C4000"/>
    <w:rsid w:val="008C40E5"/>
    <w:rsid w:val="008C5004"/>
    <w:rsid w:val="008C5CFC"/>
    <w:rsid w:val="008D0E9A"/>
    <w:rsid w:val="008D3B87"/>
    <w:rsid w:val="008D45ED"/>
    <w:rsid w:val="008D49C6"/>
    <w:rsid w:val="008E4545"/>
    <w:rsid w:val="008E57ED"/>
    <w:rsid w:val="008E58B2"/>
    <w:rsid w:val="008E5C28"/>
    <w:rsid w:val="008E6FBA"/>
    <w:rsid w:val="008E7393"/>
    <w:rsid w:val="008E7DBF"/>
    <w:rsid w:val="008F291D"/>
    <w:rsid w:val="008F3298"/>
    <w:rsid w:val="00900DAD"/>
    <w:rsid w:val="0090438E"/>
    <w:rsid w:val="009115BC"/>
    <w:rsid w:val="00914E9D"/>
    <w:rsid w:val="009205C9"/>
    <w:rsid w:val="0092418A"/>
    <w:rsid w:val="0092720E"/>
    <w:rsid w:val="0093172A"/>
    <w:rsid w:val="00932580"/>
    <w:rsid w:val="00933175"/>
    <w:rsid w:val="009334D9"/>
    <w:rsid w:val="00935E01"/>
    <w:rsid w:val="00935EB6"/>
    <w:rsid w:val="00937E95"/>
    <w:rsid w:val="00942440"/>
    <w:rsid w:val="009431FA"/>
    <w:rsid w:val="00944038"/>
    <w:rsid w:val="00944C23"/>
    <w:rsid w:val="00944F79"/>
    <w:rsid w:val="00945636"/>
    <w:rsid w:val="00947DDA"/>
    <w:rsid w:val="009503B6"/>
    <w:rsid w:val="0095040D"/>
    <w:rsid w:val="00950910"/>
    <w:rsid w:val="0096147E"/>
    <w:rsid w:val="009640D6"/>
    <w:rsid w:val="009647FF"/>
    <w:rsid w:val="00965CD6"/>
    <w:rsid w:val="00971338"/>
    <w:rsid w:val="00973758"/>
    <w:rsid w:val="0097381E"/>
    <w:rsid w:val="0097530C"/>
    <w:rsid w:val="00977799"/>
    <w:rsid w:val="00977AD7"/>
    <w:rsid w:val="00981695"/>
    <w:rsid w:val="009819FC"/>
    <w:rsid w:val="009825D5"/>
    <w:rsid w:val="00982AC2"/>
    <w:rsid w:val="009879D5"/>
    <w:rsid w:val="009913BD"/>
    <w:rsid w:val="00992BDC"/>
    <w:rsid w:val="00992E3F"/>
    <w:rsid w:val="0099418A"/>
    <w:rsid w:val="00995AE1"/>
    <w:rsid w:val="00995FC0"/>
    <w:rsid w:val="00996BED"/>
    <w:rsid w:val="009A06AB"/>
    <w:rsid w:val="009A1030"/>
    <w:rsid w:val="009A1D89"/>
    <w:rsid w:val="009A215B"/>
    <w:rsid w:val="009A2E95"/>
    <w:rsid w:val="009A5861"/>
    <w:rsid w:val="009A7B46"/>
    <w:rsid w:val="009B0729"/>
    <w:rsid w:val="009B3B33"/>
    <w:rsid w:val="009B7299"/>
    <w:rsid w:val="009C15E0"/>
    <w:rsid w:val="009C19E5"/>
    <w:rsid w:val="009C1D57"/>
    <w:rsid w:val="009C4673"/>
    <w:rsid w:val="009C5B6B"/>
    <w:rsid w:val="009C6B2C"/>
    <w:rsid w:val="009C6CF6"/>
    <w:rsid w:val="009D0370"/>
    <w:rsid w:val="009D0626"/>
    <w:rsid w:val="009D1ED8"/>
    <w:rsid w:val="009D271F"/>
    <w:rsid w:val="009D74F1"/>
    <w:rsid w:val="009D785D"/>
    <w:rsid w:val="009D7CBA"/>
    <w:rsid w:val="009E18C9"/>
    <w:rsid w:val="009E5FF7"/>
    <w:rsid w:val="009E60E7"/>
    <w:rsid w:val="009E6BAE"/>
    <w:rsid w:val="009E7D8F"/>
    <w:rsid w:val="009F0E4A"/>
    <w:rsid w:val="009F2940"/>
    <w:rsid w:val="009F369F"/>
    <w:rsid w:val="009F4713"/>
    <w:rsid w:val="009F5015"/>
    <w:rsid w:val="00A00635"/>
    <w:rsid w:val="00A011A6"/>
    <w:rsid w:val="00A02BEC"/>
    <w:rsid w:val="00A05580"/>
    <w:rsid w:val="00A07058"/>
    <w:rsid w:val="00A108EB"/>
    <w:rsid w:val="00A140C1"/>
    <w:rsid w:val="00A16471"/>
    <w:rsid w:val="00A20A04"/>
    <w:rsid w:val="00A20AF1"/>
    <w:rsid w:val="00A22B0A"/>
    <w:rsid w:val="00A250C9"/>
    <w:rsid w:val="00A27246"/>
    <w:rsid w:val="00A27303"/>
    <w:rsid w:val="00A277CD"/>
    <w:rsid w:val="00A338C1"/>
    <w:rsid w:val="00A35912"/>
    <w:rsid w:val="00A400FC"/>
    <w:rsid w:val="00A478C2"/>
    <w:rsid w:val="00A52335"/>
    <w:rsid w:val="00A52FDB"/>
    <w:rsid w:val="00A536F0"/>
    <w:rsid w:val="00A53800"/>
    <w:rsid w:val="00A53964"/>
    <w:rsid w:val="00A540A5"/>
    <w:rsid w:val="00A55784"/>
    <w:rsid w:val="00A567C9"/>
    <w:rsid w:val="00A60E94"/>
    <w:rsid w:val="00A61175"/>
    <w:rsid w:val="00A61BBA"/>
    <w:rsid w:val="00A6512C"/>
    <w:rsid w:val="00A67637"/>
    <w:rsid w:val="00A72354"/>
    <w:rsid w:val="00A72FB0"/>
    <w:rsid w:val="00A73E44"/>
    <w:rsid w:val="00A76619"/>
    <w:rsid w:val="00A817C8"/>
    <w:rsid w:val="00A836AD"/>
    <w:rsid w:val="00A83BF5"/>
    <w:rsid w:val="00A84B05"/>
    <w:rsid w:val="00A84F5A"/>
    <w:rsid w:val="00A865A1"/>
    <w:rsid w:val="00A871A0"/>
    <w:rsid w:val="00A8752C"/>
    <w:rsid w:val="00A90D29"/>
    <w:rsid w:val="00A91EED"/>
    <w:rsid w:val="00A922A3"/>
    <w:rsid w:val="00A97AF0"/>
    <w:rsid w:val="00AA53E2"/>
    <w:rsid w:val="00AA69DC"/>
    <w:rsid w:val="00AB273B"/>
    <w:rsid w:val="00AB4114"/>
    <w:rsid w:val="00AB583B"/>
    <w:rsid w:val="00AB5C36"/>
    <w:rsid w:val="00AB5F72"/>
    <w:rsid w:val="00AB6BA2"/>
    <w:rsid w:val="00AB7024"/>
    <w:rsid w:val="00AB7117"/>
    <w:rsid w:val="00AB7243"/>
    <w:rsid w:val="00AC3062"/>
    <w:rsid w:val="00AC30FC"/>
    <w:rsid w:val="00AC5BC0"/>
    <w:rsid w:val="00AC7CDC"/>
    <w:rsid w:val="00AD07E8"/>
    <w:rsid w:val="00AD315C"/>
    <w:rsid w:val="00AD3902"/>
    <w:rsid w:val="00AD3EED"/>
    <w:rsid w:val="00AD4484"/>
    <w:rsid w:val="00AD494F"/>
    <w:rsid w:val="00AD4AF1"/>
    <w:rsid w:val="00AD700A"/>
    <w:rsid w:val="00AD7D96"/>
    <w:rsid w:val="00AD7FDF"/>
    <w:rsid w:val="00AE16EC"/>
    <w:rsid w:val="00AE56EC"/>
    <w:rsid w:val="00AE5A79"/>
    <w:rsid w:val="00AE5B89"/>
    <w:rsid w:val="00AF1A15"/>
    <w:rsid w:val="00AF3BA7"/>
    <w:rsid w:val="00AF4FE3"/>
    <w:rsid w:val="00AF5724"/>
    <w:rsid w:val="00AF5D20"/>
    <w:rsid w:val="00AF5D48"/>
    <w:rsid w:val="00AF7905"/>
    <w:rsid w:val="00B00B5B"/>
    <w:rsid w:val="00B01A87"/>
    <w:rsid w:val="00B024CD"/>
    <w:rsid w:val="00B02FA3"/>
    <w:rsid w:val="00B074EB"/>
    <w:rsid w:val="00B11367"/>
    <w:rsid w:val="00B1226A"/>
    <w:rsid w:val="00B20171"/>
    <w:rsid w:val="00B20273"/>
    <w:rsid w:val="00B2133B"/>
    <w:rsid w:val="00B2336E"/>
    <w:rsid w:val="00B2439E"/>
    <w:rsid w:val="00B26D29"/>
    <w:rsid w:val="00B335C8"/>
    <w:rsid w:val="00B34044"/>
    <w:rsid w:val="00B34558"/>
    <w:rsid w:val="00B3665C"/>
    <w:rsid w:val="00B374EB"/>
    <w:rsid w:val="00B42871"/>
    <w:rsid w:val="00B42C83"/>
    <w:rsid w:val="00B42CF0"/>
    <w:rsid w:val="00B442B6"/>
    <w:rsid w:val="00B4613E"/>
    <w:rsid w:val="00B50D06"/>
    <w:rsid w:val="00B5204B"/>
    <w:rsid w:val="00B52927"/>
    <w:rsid w:val="00B5376A"/>
    <w:rsid w:val="00B53B00"/>
    <w:rsid w:val="00B54CDD"/>
    <w:rsid w:val="00B61A8B"/>
    <w:rsid w:val="00B64271"/>
    <w:rsid w:val="00B6464F"/>
    <w:rsid w:val="00B652F1"/>
    <w:rsid w:val="00B67892"/>
    <w:rsid w:val="00B67DD7"/>
    <w:rsid w:val="00B72C54"/>
    <w:rsid w:val="00B7372A"/>
    <w:rsid w:val="00B76BA6"/>
    <w:rsid w:val="00B76D25"/>
    <w:rsid w:val="00B777AF"/>
    <w:rsid w:val="00B778BB"/>
    <w:rsid w:val="00B80713"/>
    <w:rsid w:val="00B8458D"/>
    <w:rsid w:val="00B85315"/>
    <w:rsid w:val="00B86D68"/>
    <w:rsid w:val="00B90636"/>
    <w:rsid w:val="00B90A43"/>
    <w:rsid w:val="00B90B66"/>
    <w:rsid w:val="00B90E02"/>
    <w:rsid w:val="00B945C6"/>
    <w:rsid w:val="00B95AF4"/>
    <w:rsid w:val="00B962D0"/>
    <w:rsid w:val="00B96C0E"/>
    <w:rsid w:val="00BA20CE"/>
    <w:rsid w:val="00BA741C"/>
    <w:rsid w:val="00BB189B"/>
    <w:rsid w:val="00BB5B83"/>
    <w:rsid w:val="00BB752B"/>
    <w:rsid w:val="00BC239B"/>
    <w:rsid w:val="00BC6B3F"/>
    <w:rsid w:val="00BC6C95"/>
    <w:rsid w:val="00BC7EA3"/>
    <w:rsid w:val="00BD1333"/>
    <w:rsid w:val="00BD1809"/>
    <w:rsid w:val="00BD21EC"/>
    <w:rsid w:val="00BD222B"/>
    <w:rsid w:val="00BD32B1"/>
    <w:rsid w:val="00BD48FF"/>
    <w:rsid w:val="00BD5D8F"/>
    <w:rsid w:val="00BD5E40"/>
    <w:rsid w:val="00BD6D9B"/>
    <w:rsid w:val="00BE7D1D"/>
    <w:rsid w:val="00BF2474"/>
    <w:rsid w:val="00BF3095"/>
    <w:rsid w:val="00BF555C"/>
    <w:rsid w:val="00C017AA"/>
    <w:rsid w:val="00C018E0"/>
    <w:rsid w:val="00C01932"/>
    <w:rsid w:val="00C02198"/>
    <w:rsid w:val="00C0250E"/>
    <w:rsid w:val="00C03B9E"/>
    <w:rsid w:val="00C03E1C"/>
    <w:rsid w:val="00C077F3"/>
    <w:rsid w:val="00C12D73"/>
    <w:rsid w:val="00C162C5"/>
    <w:rsid w:val="00C17ECE"/>
    <w:rsid w:val="00C204C8"/>
    <w:rsid w:val="00C22A52"/>
    <w:rsid w:val="00C23B0C"/>
    <w:rsid w:val="00C25934"/>
    <w:rsid w:val="00C3253C"/>
    <w:rsid w:val="00C32624"/>
    <w:rsid w:val="00C37CFE"/>
    <w:rsid w:val="00C40521"/>
    <w:rsid w:val="00C41605"/>
    <w:rsid w:val="00C436C4"/>
    <w:rsid w:val="00C44FD6"/>
    <w:rsid w:val="00C51EEB"/>
    <w:rsid w:val="00C52D1D"/>
    <w:rsid w:val="00C56190"/>
    <w:rsid w:val="00C568B6"/>
    <w:rsid w:val="00C577AF"/>
    <w:rsid w:val="00C61025"/>
    <w:rsid w:val="00C639D6"/>
    <w:rsid w:val="00C63DD8"/>
    <w:rsid w:val="00C64260"/>
    <w:rsid w:val="00C6543E"/>
    <w:rsid w:val="00C712C0"/>
    <w:rsid w:val="00C7203C"/>
    <w:rsid w:val="00C7441E"/>
    <w:rsid w:val="00C76193"/>
    <w:rsid w:val="00C76794"/>
    <w:rsid w:val="00C824B1"/>
    <w:rsid w:val="00C846CC"/>
    <w:rsid w:val="00C84B58"/>
    <w:rsid w:val="00C8522A"/>
    <w:rsid w:val="00C85F0A"/>
    <w:rsid w:val="00C86EAF"/>
    <w:rsid w:val="00C900AE"/>
    <w:rsid w:val="00C9127F"/>
    <w:rsid w:val="00C916E8"/>
    <w:rsid w:val="00C91995"/>
    <w:rsid w:val="00C94961"/>
    <w:rsid w:val="00C955C6"/>
    <w:rsid w:val="00C96E57"/>
    <w:rsid w:val="00CA160E"/>
    <w:rsid w:val="00CA32D3"/>
    <w:rsid w:val="00CA373C"/>
    <w:rsid w:val="00CA49CA"/>
    <w:rsid w:val="00CA5955"/>
    <w:rsid w:val="00CA5A40"/>
    <w:rsid w:val="00CB0984"/>
    <w:rsid w:val="00CB09AF"/>
    <w:rsid w:val="00CB0FD4"/>
    <w:rsid w:val="00CB4548"/>
    <w:rsid w:val="00CB5744"/>
    <w:rsid w:val="00CB627D"/>
    <w:rsid w:val="00CB63B3"/>
    <w:rsid w:val="00CB70B7"/>
    <w:rsid w:val="00CC0160"/>
    <w:rsid w:val="00CC2AF7"/>
    <w:rsid w:val="00CD0C2C"/>
    <w:rsid w:val="00CD0D5B"/>
    <w:rsid w:val="00CD1748"/>
    <w:rsid w:val="00CD2D1E"/>
    <w:rsid w:val="00CD2F54"/>
    <w:rsid w:val="00CD5409"/>
    <w:rsid w:val="00CD6182"/>
    <w:rsid w:val="00CD6D02"/>
    <w:rsid w:val="00CE21B3"/>
    <w:rsid w:val="00CE2209"/>
    <w:rsid w:val="00CE334F"/>
    <w:rsid w:val="00CE46C5"/>
    <w:rsid w:val="00CE546B"/>
    <w:rsid w:val="00CF04A8"/>
    <w:rsid w:val="00CF1DE6"/>
    <w:rsid w:val="00CF2695"/>
    <w:rsid w:val="00CF31B6"/>
    <w:rsid w:val="00CF34EA"/>
    <w:rsid w:val="00CF35A6"/>
    <w:rsid w:val="00CF569F"/>
    <w:rsid w:val="00CF5788"/>
    <w:rsid w:val="00CF7568"/>
    <w:rsid w:val="00D04BF3"/>
    <w:rsid w:val="00D04FFA"/>
    <w:rsid w:val="00D05CC0"/>
    <w:rsid w:val="00D06AB8"/>
    <w:rsid w:val="00D10A27"/>
    <w:rsid w:val="00D10AFD"/>
    <w:rsid w:val="00D14F76"/>
    <w:rsid w:val="00D16413"/>
    <w:rsid w:val="00D21F74"/>
    <w:rsid w:val="00D2200F"/>
    <w:rsid w:val="00D22E79"/>
    <w:rsid w:val="00D24266"/>
    <w:rsid w:val="00D24A0C"/>
    <w:rsid w:val="00D274F9"/>
    <w:rsid w:val="00D30BC1"/>
    <w:rsid w:val="00D328EE"/>
    <w:rsid w:val="00D34409"/>
    <w:rsid w:val="00D35325"/>
    <w:rsid w:val="00D42131"/>
    <w:rsid w:val="00D42821"/>
    <w:rsid w:val="00D4349C"/>
    <w:rsid w:val="00D45EFA"/>
    <w:rsid w:val="00D4672C"/>
    <w:rsid w:val="00D46D6F"/>
    <w:rsid w:val="00D47263"/>
    <w:rsid w:val="00D478B2"/>
    <w:rsid w:val="00D6104D"/>
    <w:rsid w:val="00D624DA"/>
    <w:rsid w:val="00D64BA8"/>
    <w:rsid w:val="00D65EC0"/>
    <w:rsid w:val="00D660E3"/>
    <w:rsid w:val="00D66ED2"/>
    <w:rsid w:val="00D70DF5"/>
    <w:rsid w:val="00D71528"/>
    <w:rsid w:val="00D71A89"/>
    <w:rsid w:val="00D74B32"/>
    <w:rsid w:val="00D75B9E"/>
    <w:rsid w:val="00D826F7"/>
    <w:rsid w:val="00D82F2B"/>
    <w:rsid w:val="00D84C33"/>
    <w:rsid w:val="00D92562"/>
    <w:rsid w:val="00D95F19"/>
    <w:rsid w:val="00DA02AE"/>
    <w:rsid w:val="00DA14A8"/>
    <w:rsid w:val="00DA648E"/>
    <w:rsid w:val="00DA72A3"/>
    <w:rsid w:val="00DA7F24"/>
    <w:rsid w:val="00DB1D1A"/>
    <w:rsid w:val="00DB3AF2"/>
    <w:rsid w:val="00DB6E9F"/>
    <w:rsid w:val="00DB76A9"/>
    <w:rsid w:val="00DC010F"/>
    <w:rsid w:val="00DC0416"/>
    <w:rsid w:val="00DC051D"/>
    <w:rsid w:val="00DC0A18"/>
    <w:rsid w:val="00DC0B06"/>
    <w:rsid w:val="00DC144A"/>
    <w:rsid w:val="00DC1DA3"/>
    <w:rsid w:val="00DC5E9B"/>
    <w:rsid w:val="00DC76F9"/>
    <w:rsid w:val="00DC7F11"/>
    <w:rsid w:val="00DD228F"/>
    <w:rsid w:val="00DD27C0"/>
    <w:rsid w:val="00DD392C"/>
    <w:rsid w:val="00DD78D3"/>
    <w:rsid w:val="00DE0469"/>
    <w:rsid w:val="00DE04E4"/>
    <w:rsid w:val="00DE142D"/>
    <w:rsid w:val="00DE2DFB"/>
    <w:rsid w:val="00DE3110"/>
    <w:rsid w:val="00DE3E34"/>
    <w:rsid w:val="00DE3F33"/>
    <w:rsid w:val="00DF100F"/>
    <w:rsid w:val="00DF1AD5"/>
    <w:rsid w:val="00DF487E"/>
    <w:rsid w:val="00DF6BEB"/>
    <w:rsid w:val="00DF7A2E"/>
    <w:rsid w:val="00DF7BF4"/>
    <w:rsid w:val="00DF7C63"/>
    <w:rsid w:val="00E03FA5"/>
    <w:rsid w:val="00E1059E"/>
    <w:rsid w:val="00E13707"/>
    <w:rsid w:val="00E13CCC"/>
    <w:rsid w:val="00E15652"/>
    <w:rsid w:val="00E156AE"/>
    <w:rsid w:val="00E16EFE"/>
    <w:rsid w:val="00E1728C"/>
    <w:rsid w:val="00E17E9E"/>
    <w:rsid w:val="00E21727"/>
    <w:rsid w:val="00E236D7"/>
    <w:rsid w:val="00E2370A"/>
    <w:rsid w:val="00E26538"/>
    <w:rsid w:val="00E2673E"/>
    <w:rsid w:val="00E270EE"/>
    <w:rsid w:val="00E271ED"/>
    <w:rsid w:val="00E30070"/>
    <w:rsid w:val="00E31883"/>
    <w:rsid w:val="00E32D88"/>
    <w:rsid w:val="00E330B5"/>
    <w:rsid w:val="00E336FF"/>
    <w:rsid w:val="00E338D1"/>
    <w:rsid w:val="00E34158"/>
    <w:rsid w:val="00E34595"/>
    <w:rsid w:val="00E35090"/>
    <w:rsid w:val="00E365FA"/>
    <w:rsid w:val="00E36987"/>
    <w:rsid w:val="00E43A21"/>
    <w:rsid w:val="00E471B3"/>
    <w:rsid w:val="00E51A65"/>
    <w:rsid w:val="00E537E8"/>
    <w:rsid w:val="00E537F3"/>
    <w:rsid w:val="00E54076"/>
    <w:rsid w:val="00E54325"/>
    <w:rsid w:val="00E55452"/>
    <w:rsid w:val="00E557E2"/>
    <w:rsid w:val="00E557EF"/>
    <w:rsid w:val="00E568F1"/>
    <w:rsid w:val="00E568FD"/>
    <w:rsid w:val="00E5706B"/>
    <w:rsid w:val="00E60D44"/>
    <w:rsid w:val="00E6108F"/>
    <w:rsid w:val="00E62C89"/>
    <w:rsid w:val="00E677F5"/>
    <w:rsid w:val="00E67932"/>
    <w:rsid w:val="00E70295"/>
    <w:rsid w:val="00E73C38"/>
    <w:rsid w:val="00E75C1C"/>
    <w:rsid w:val="00E76984"/>
    <w:rsid w:val="00E8608A"/>
    <w:rsid w:val="00E90405"/>
    <w:rsid w:val="00E913B6"/>
    <w:rsid w:val="00E93472"/>
    <w:rsid w:val="00E93E2B"/>
    <w:rsid w:val="00EA060E"/>
    <w:rsid w:val="00EA3C05"/>
    <w:rsid w:val="00EB17F8"/>
    <w:rsid w:val="00EB3620"/>
    <w:rsid w:val="00EB4283"/>
    <w:rsid w:val="00EB5EEB"/>
    <w:rsid w:val="00EB7467"/>
    <w:rsid w:val="00EC3C40"/>
    <w:rsid w:val="00EC3FDE"/>
    <w:rsid w:val="00EC4E2C"/>
    <w:rsid w:val="00EC6769"/>
    <w:rsid w:val="00EC7684"/>
    <w:rsid w:val="00EC7BF4"/>
    <w:rsid w:val="00ED30FD"/>
    <w:rsid w:val="00ED59DE"/>
    <w:rsid w:val="00ED6123"/>
    <w:rsid w:val="00EE299F"/>
    <w:rsid w:val="00EE3709"/>
    <w:rsid w:val="00EE4673"/>
    <w:rsid w:val="00EE6755"/>
    <w:rsid w:val="00EF0FCE"/>
    <w:rsid w:val="00EF170E"/>
    <w:rsid w:val="00EF19F5"/>
    <w:rsid w:val="00EF27EC"/>
    <w:rsid w:val="00EF2F5F"/>
    <w:rsid w:val="00EF3BA2"/>
    <w:rsid w:val="00EF50CE"/>
    <w:rsid w:val="00EF6D20"/>
    <w:rsid w:val="00F0686E"/>
    <w:rsid w:val="00F073D3"/>
    <w:rsid w:val="00F119E1"/>
    <w:rsid w:val="00F125D8"/>
    <w:rsid w:val="00F169A9"/>
    <w:rsid w:val="00F17940"/>
    <w:rsid w:val="00F211B8"/>
    <w:rsid w:val="00F217D1"/>
    <w:rsid w:val="00F2253F"/>
    <w:rsid w:val="00F22599"/>
    <w:rsid w:val="00F253F6"/>
    <w:rsid w:val="00F25606"/>
    <w:rsid w:val="00F25EE8"/>
    <w:rsid w:val="00F26F2F"/>
    <w:rsid w:val="00F3136D"/>
    <w:rsid w:val="00F32725"/>
    <w:rsid w:val="00F375A3"/>
    <w:rsid w:val="00F418A0"/>
    <w:rsid w:val="00F42E63"/>
    <w:rsid w:val="00F43456"/>
    <w:rsid w:val="00F454DB"/>
    <w:rsid w:val="00F45690"/>
    <w:rsid w:val="00F52B72"/>
    <w:rsid w:val="00F53DC7"/>
    <w:rsid w:val="00F572FC"/>
    <w:rsid w:val="00F6137D"/>
    <w:rsid w:val="00F63231"/>
    <w:rsid w:val="00F63C93"/>
    <w:rsid w:val="00F728B0"/>
    <w:rsid w:val="00F7515E"/>
    <w:rsid w:val="00F7717C"/>
    <w:rsid w:val="00F81399"/>
    <w:rsid w:val="00F819F7"/>
    <w:rsid w:val="00F8211E"/>
    <w:rsid w:val="00F82734"/>
    <w:rsid w:val="00F83716"/>
    <w:rsid w:val="00F83CAE"/>
    <w:rsid w:val="00F860B7"/>
    <w:rsid w:val="00F901F3"/>
    <w:rsid w:val="00F90AB4"/>
    <w:rsid w:val="00F90C36"/>
    <w:rsid w:val="00F9115A"/>
    <w:rsid w:val="00F917F5"/>
    <w:rsid w:val="00F94CB1"/>
    <w:rsid w:val="00F9507E"/>
    <w:rsid w:val="00F960D9"/>
    <w:rsid w:val="00FA25B2"/>
    <w:rsid w:val="00FA28C0"/>
    <w:rsid w:val="00FA4AD8"/>
    <w:rsid w:val="00FB1ADB"/>
    <w:rsid w:val="00FB24BF"/>
    <w:rsid w:val="00FB4D57"/>
    <w:rsid w:val="00FB51C4"/>
    <w:rsid w:val="00FB5896"/>
    <w:rsid w:val="00FB7621"/>
    <w:rsid w:val="00FB77B0"/>
    <w:rsid w:val="00FC2242"/>
    <w:rsid w:val="00FC416A"/>
    <w:rsid w:val="00FC7A6C"/>
    <w:rsid w:val="00FC7C41"/>
    <w:rsid w:val="00FD4D1C"/>
    <w:rsid w:val="00FD6485"/>
    <w:rsid w:val="00FD775B"/>
    <w:rsid w:val="00FE042B"/>
    <w:rsid w:val="00FE49C0"/>
    <w:rsid w:val="00FE5605"/>
    <w:rsid w:val="00FE6380"/>
    <w:rsid w:val="00FE65CB"/>
    <w:rsid w:val="00FE673F"/>
    <w:rsid w:val="00FE7EF9"/>
    <w:rsid w:val="00FF1706"/>
    <w:rsid w:val="00FF4978"/>
    <w:rsid w:val="00FF60D5"/>
    <w:rsid w:val="00FF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uiPriority="99" w:qFormat="1"/>
    <w:lsdException w:name="toc 1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List Continue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FB0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link w:val="Ttulo9Car"/>
    <w:uiPriority w:val="99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character" w:customStyle="1" w:styleId="Ttulo1Car">
    <w:name w:val="Título 1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Ttulo2Car">
    <w:name w:val="Título 2 Car"/>
    <w:link w:val="Ttulo2"/>
    <w:rsid w:val="009A215B"/>
    <w:rPr>
      <w:b/>
      <w:sz w:val="22"/>
      <w:u w:val="single"/>
      <w:lang w:val="es-MX"/>
    </w:rPr>
  </w:style>
  <w:style w:type="character" w:customStyle="1" w:styleId="PrrafodelistaCar">
    <w:name w:val="Párrafo de lista Car"/>
    <w:link w:val="Prrafodelista"/>
    <w:uiPriority w:val="34"/>
    <w:rsid w:val="00702DD1"/>
    <w:rPr>
      <w:lang w:eastAsia="en-US"/>
    </w:rPr>
  </w:style>
  <w:style w:type="character" w:customStyle="1" w:styleId="hps">
    <w:name w:val="hps"/>
    <w:rsid w:val="00B67892"/>
  </w:style>
  <w:style w:type="character" w:customStyle="1" w:styleId="Ttulo9Car">
    <w:name w:val="Título 9 Car"/>
    <w:link w:val="Ttulo9"/>
    <w:uiPriority w:val="99"/>
    <w:locked/>
    <w:rsid w:val="00B67892"/>
    <w:rPr>
      <w:rFonts w:ascii="Tahoma" w:hAnsi="Tahoma"/>
      <w:sz w:val="28"/>
      <w:lang w:eastAsia="en-US"/>
    </w:rPr>
  </w:style>
  <w:style w:type="paragraph" w:customStyle="1" w:styleId="Default">
    <w:name w:val="Default"/>
    <w:rsid w:val="00B678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uiPriority="99" w:qFormat="1"/>
    <w:lsdException w:name="toc 1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List Continue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FB0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link w:val="Ttulo9Car"/>
    <w:uiPriority w:val="99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character" w:customStyle="1" w:styleId="Ttulo1Car">
    <w:name w:val="Título 1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Ttulo2Car">
    <w:name w:val="Título 2 Car"/>
    <w:link w:val="Ttulo2"/>
    <w:rsid w:val="009A215B"/>
    <w:rPr>
      <w:b/>
      <w:sz w:val="22"/>
      <w:u w:val="single"/>
      <w:lang w:val="es-MX"/>
    </w:rPr>
  </w:style>
  <w:style w:type="character" w:customStyle="1" w:styleId="PrrafodelistaCar">
    <w:name w:val="Párrafo de lista Car"/>
    <w:link w:val="Prrafodelista"/>
    <w:uiPriority w:val="34"/>
    <w:rsid w:val="00702DD1"/>
    <w:rPr>
      <w:lang w:eastAsia="en-US"/>
    </w:rPr>
  </w:style>
  <w:style w:type="character" w:customStyle="1" w:styleId="hps">
    <w:name w:val="hps"/>
    <w:rsid w:val="00B67892"/>
  </w:style>
  <w:style w:type="character" w:customStyle="1" w:styleId="Ttulo9Car">
    <w:name w:val="Título 9 Car"/>
    <w:link w:val="Ttulo9"/>
    <w:uiPriority w:val="99"/>
    <w:locked/>
    <w:rsid w:val="00B67892"/>
    <w:rPr>
      <w:rFonts w:ascii="Tahoma" w:hAnsi="Tahoma"/>
      <w:sz w:val="28"/>
      <w:lang w:eastAsia="en-US"/>
    </w:rPr>
  </w:style>
  <w:style w:type="paragraph" w:customStyle="1" w:styleId="Default">
    <w:name w:val="Default"/>
    <w:rsid w:val="00B678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Criterio_x0020_Vigencia xmlns="0c0fb5dd-be07-4744-b397-150840e1f755">2</Criterio_x0020_Vigencia>
    <Tipo_x0020_de_x0020_Doc_x002e__x0020_Rel_x002e__x0020_a_x0020_la_x0020_Org_x002e_ xmlns="2d723e6a-7bac-4181-8b61-14ef1bfdb225" xsi:nil="true"/>
    <Tipo_x0020_Doc. xmlns="0c0fb5dd-be07-4744-b397-150840e1f755">13</Tipo_x0020_Doc.>
    <Doc._x0020_Hijo_x0020_Relacionado xmlns="0c0fb5dd-be07-4744-b397-150840e1f755">false</Doc._x0020_Hijo_x0020_Relacionado>
    <Código xmlns="c8348e05-1073-4350-a7b7-b2e45b58d896">ENT.TL.AS.011</Código>
    <Fecha_x0020_Vigencia xmlns="c8348e05-1073-4350-a7b7-b2e45b58d896">2012-09-11T04:00:00+00:00</Fecha_x0020_Vigencia>
    <Doc_x002e__x0020_Padre xmlns="2d723e6a-7bac-4181-8b61-14ef1bfdb225"/>
    <Doc_x002e__x0020_Hijos xmlns="2d723e6a-7bac-4181-8b61-14ef1bfdb225"/>
    <Documentos_x0020_Organizacionales xmlns="2d723e6a-7bac-4181-8b61-14ef1bfdb225" xsi:nil="true"/>
    <Doc_x002e__x0020_Relacionados xmlns="2d723e6a-7bac-4181-8b61-14ef1bfdb225"/>
    <Procs_x0020_Relacionados xmlns="2d723e6a-7bac-4181-8b61-14ef1bfdb225">11</Procs_x0020_Relacionados>
    <Tipo_x0020_Doc_x002e__x0020_Normativo xmlns="2d723e6a-7bac-4181-8b61-14ef1bfdb225">8</Tipo_x0020_Doc_x002e__x0020_Normativo>
    <Clase xmlns="0c0fb5dd-be07-4744-b397-150840e1f755">2</Clase>
    <Original xmlns="2d723e6a-7bac-4181-8b61-14ef1bfdb225" xsi:nil="true"/>
    <Fecha_x0020_Fin_x0020_Vigencia xmlns="2d723e6a-7bac-4181-8b61-14ef1bfdb225" xsi:nil="true"/>
    <Ver. xmlns="c8348e05-1073-4350-a7b7-b2e45b58d896">2</Ver.>
    <ItemPadre xmlns="2d723e6a-7bac-4181-8b61-14ef1bfdb225" xsi:nil="true"/>
    <Original_x002d_Bckp xmlns="2d723e6a-7bac-4181-8b61-14ef1bfdb225" xsi:nil="true"/>
    <Descripción_x005f_x0020_de_x005f_x0020_Documento xmlns="c3006b78-ebd3-4194-a094-2d6c115f5cfb" xsi:nil="true"/>
    <Área xmlns="0c0fb5dd-be07-4744-b397-150840e1f755">17</Área>
    <Estado_x0020_Documento xmlns="0c0fb5dd-be07-4744-b397-150840e1f755">1</Estado_x0020_Documento>
    <Código. xmlns="0c0fb5dd-be07-4744-b397-150840e1f755">7132</Código.>
    <Doc_x0020_Hijos xmlns="2d723e6a-7bac-4181-8b61-14ef1bfdb225"/>
    <FlagPadre xmlns="2d723e6a-7bac-4181-8b61-14ef1bfdb2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>http://enspdes01/InformacionOrganizacion/_cts/Documento de la Empresa(-889789430)/f67a5cdffedaa849customXsn.xsn</xsnLocation>
  <cached>False</cached>
  <openByDefault>False</openByDefault>
  <xsnScope>http://enspdes01/InformacionOrganizacion</xsnScope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 de la Organización" ma:contentTypeID="0x01010069D0109CC52A9D4EA83579F589D6AC3C00D5306A617A62434E831E611D00AD3961" ma:contentTypeVersion="96" ma:contentTypeDescription="Cualquier documento de la empresa." ma:contentTypeScope="" ma:versionID="f1c9fa2d7101b19eb18259d794d903d7">
  <xsd:schema xmlns:xsd="http://www.w3.org/2001/XMLSchema" xmlns:p="http://schemas.microsoft.com/office/2006/metadata/properties" xmlns:ns2="c8348e05-1073-4350-a7b7-b2e45b58d896" xmlns:ns3="c3006b78-ebd3-4194-a094-2d6c115f5cfb" xmlns:ns4="0c0fb5dd-be07-4744-b397-150840e1f755" xmlns:ns5="2d723e6a-7bac-4181-8b61-14ef1bfdb225" targetNamespace="http://schemas.microsoft.com/office/2006/metadata/properties" ma:root="true" ma:fieldsID="e940348dec4f11726d4e65e6f507997c" ns2:_="" ns3:_="" ns4:_="" ns5:_="">
    <xsd:import namespace="c8348e05-1073-4350-a7b7-b2e45b58d896"/>
    <xsd:import namespace="c3006b78-ebd3-4194-a094-2d6c115f5cfb"/>
    <xsd:import namespace="0c0fb5dd-be07-4744-b397-150840e1f755"/>
    <xsd:import namespace="2d723e6a-7bac-4181-8b61-14ef1bfdb225"/>
    <xsd:element name="properties">
      <xsd:complexType>
        <xsd:sequence>
          <xsd:element name="documentManagement">
            <xsd:complexType>
              <xsd:all>
                <xsd:element ref="ns2:Código"/>
                <xsd:element ref="ns3:Descripción_x005f_x0020_de_x005f_x0020_Documento" minOccurs="0"/>
                <xsd:element ref="ns2:Ver."/>
                <xsd:element ref="ns4:Área"/>
                <xsd:element ref="ns2:Fecha_x0020_Vigencia"/>
                <xsd:element ref="ns5:Doc_x002e__x0020_Relacionados" minOccurs="0"/>
                <xsd:element ref="ns4:Tipo_x0020_Doc."/>
                <xsd:element ref="ns4:Clase"/>
                <xsd:element ref="ns4:Criterio_x0020_Vigencia"/>
                <xsd:element ref="ns4:Estado_x0020_Documento"/>
                <xsd:element ref="ns4:Doc._x0020_Hijo_x0020_Relacionado" minOccurs="0"/>
                <xsd:element ref="ns5:Original" minOccurs="0"/>
                <xsd:element ref="ns4:Código." minOccurs="0"/>
                <xsd:element ref="ns5:Doc_x0020_Hijos" minOccurs="0"/>
                <xsd:element ref="ns5:Doc_x002e__x0020_Hijos" minOccurs="0"/>
                <xsd:element ref="ns5:Doc_x002e__x0020_Padre" minOccurs="0"/>
                <xsd:element ref="ns5:Documentos_x0020_Organizacionales" minOccurs="0"/>
                <xsd:element ref="ns5:Fecha_x0020_Fin_x0020_Vigencia" minOccurs="0"/>
                <xsd:element ref="ns5:FlagPadre" minOccurs="0"/>
                <xsd:element ref="ns5:ItemPadre" minOccurs="0"/>
                <xsd:element ref="ns5:Original_x002d_Bckp" minOccurs="0"/>
                <xsd:element ref="ns5:Procs_x0020_Relacionados" minOccurs="0"/>
                <xsd:element ref="ns5:Tipo_x0020_de_x0020_Doc_x002e__x0020_Rel_x002e__x0020_a_x0020_la_x0020_Org_x002e_" minOccurs="0"/>
                <xsd:element ref="ns5:Tipo_x0020_Doc_x002e__x0020_Normativ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8348e05-1073-4350-a7b7-b2e45b58d896" elementFormDefault="qualified">
    <xsd:import namespace="http://schemas.microsoft.com/office/2006/documentManagement/types"/>
    <xsd:element name="Código" ma:index="1" ma:displayName="Código" ma:default="" ma:description="Representa a un código único por elemento." ma:internalName="C_x00f3_digo" ma:readOnly="false">
      <xsd:simpleType>
        <xsd:restriction base="dms:Text">
          <xsd:maxLength value="32"/>
        </xsd:restriction>
      </xsd:simpleType>
    </xsd:element>
    <xsd:element name="Ver." ma:index="4" ma:displayName="Ver." ma:decimals="0" ma:default="1" ma:description="La versión del documento oficial." ma:internalName="Ver_x002e_" ma:percentage="FALSE">
      <xsd:simpleType>
        <xsd:restriction base="dms:Number">
          <xsd:maxInclusive value="1000"/>
          <xsd:minInclusive value="1"/>
        </xsd:restriction>
      </xsd:simpleType>
    </xsd:element>
    <xsd:element name="Fecha_x0020_Vigencia" ma:index="6" ma:displayName="Fecha Vigencia" ma:default="[today]" ma:format="DateOnly" ma:internalName="Fecha_x0020_Vigencia" ma:readOnly="fals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3006b78-ebd3-4194-a094-2d6c115f5cfb" elementFormDefault="qualified">
    <xsd:import namespace="http://schemas.microsoft.com/office/2006/documentManagement/types"/>
    <xsd:element name="Descripción_x005f_x0020_de_x005f_x0020_Documento" ma:index="3" nillable="true" ma:displayName="Descripción de Documento" ma:default="" ma:description="Una descripción del documento, este campo no es obligatorio." ma:internalName="Descripci_x00f3_n_x0020_de_x0020_Documento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0c0fb5dd-be07-4744-b397-150840e1f755" elementFormDefault="qualified">
    <xsd:import namespace="http://schemas.microsoft.com/office/2006/documentManagement/types"/>
    <xsd:element name="Área" ma:index="5" ma:displayName="Área" ma:description="Área de la organización de procedencia del documento." ma:list="{2a5f2eb8-f0bb-4736-9cfb-ede569c15f3d}" ma:internalName="_x00c1_rea0" ma:showField="Title" ma:web="0c0fb5dd-be07-4744-b397-150840e1f755">
      <xsd:simpleType>
        <xsd:restriction base="dms:Lookup"/>
      </xsd:simpleType>
    </xsd:element>
    <xsd:element name="Tipo_x0020_Doc." ma:index="8" ma:displayName="Tipo Doc." ma:description="Tipo del Documento." ma:list="{8c2458ed-6fa4-4662-b383-033c9eee6d35}" ma:internalName="Tipo_x0020_Doc_x002e_" ma:readOnly="false" ma:showField="Title" ma:web="0c0fb5dd-be07-4744-b397-150840e1f755">
      <xsd:simpleType>
        <xsd:restriction base="dms:Lookup"/>
      </xsd:simpleType>
    </xsd:element>
    <xsd:element name="Clase" ma:index="9" ma:displayName="Clase" ma:description="Clase del Documento" ma:list="{c97b4cc1-8994-4c47-984d-1b6deda06fe1}" ma:internalName="Clase" ma:showField="Title" ma:web="0c0fb5dd-be07-4744-b397-150840e1f755">
      <xsd:simpleType>
        <xsd:restriction base="dms:Lookup"/>
      </xsd:simpleType>
    </xsd:element>
    <xsd:element name="Criterio_x0020_Vigencia" ma:index="10" ma:displayName="Criterio Vigencia" ma:list="{d2cd7f8b-0737-4731-b83f-803b01f6ac33}" ma:internalName="Criterio_x0020_Vigencia" ma:readOnly="false" ma:showField="Title" ma:web="0c0fb5dd-be07-4744-b397-150840e1f755">
      <xsd:simpleType>
        <xsd:restriction base="dms:Lookup"/>
      </xsd:simpleType>
    </xsd:element>
    <xsd:element name="Estado_x0020_Documento" ma:index="11" ma:displayName="Estado Documento" ma:description="Los estado de un documento." ma:list="{3a540dd9-a028-499d-8199-3cef41e3bde0}" ma:internalName="Estado_x0020_Documento" ma:showField="Title" ma:web="0c0fb5dd-be07-4744-b397-150840e1f755">
      <xsd:simpleType>
        <xsd:restriction base="dms:Lookup"/>
      </xsd:simpleType>
    </xsd:element>
    <xsd:element name="Doc._x0020_Hijo_x0020_Relacionado" ma:index="12" nillable="true" ma:displayName="Doc. Hijo Relacionado" ma:default="0" ma:description="Si esta columna es Sí, deberá aparecer en la lista de documento relacionados para ser elegido." ma:internalName="Doc_x002e__x0020_Hijo_x0020_Relacionado">
      <xsd:simpleType>
        <xsd:restriction base="dms:Boolean"/>
      </xsd:simpleType>
    </xsd:element>
    <xsd:element name="Código." ma:index="22" nillable="true" ma:displayName="Código." ma:description="Campo para crear un enlace al mismo documento con el código como étiqueta." ma:list="{2d723e6a-7bac-4181-8b61-14ef1bfdb225}" ma:internalName="C_x00f3_digo_x002e_" ma:readOnly="false" ma:showField="C_x00f3_digo" ma:web="0c0fb5dd-be07-4744-b397-150840e1f755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2d723e6a-7bac-4181-8b61-14ef1bfdb225" elementFormDefault="qualified">
    <xsd:import namespace="http://schemas.microsoft.com/office/2006/documentManagement/types"/>
    <xsd:element name="Doc_x002e__x0020_Relacionados" ma:index="7" nillable="true" ma:displayName="Doc. Relacionados" ma:description="Documentos relacionados al documento actual." ma:list="{2d723e6a-7bac-4181-8b61-14ef1bfdb225}" ma:internalName="Doc_x002e__x0020_Relacionados" ma:readOnly="fals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iginal" ma:index="15" nillable="true" ma:displayName="Original" ma:list="{7fbef6af-22b3-4e0e-b959-aac498ea85dc}" ma:internalName="Original" ma:showField="Codigo_x002d_Version">
      <xsd:simpleType>
        <xsd:restriction base="dms:Lookup"/>
      </xsd:simpleType>
    </xsd:element>
    <xsd:element name="Doc_x0020_Hijos" ma:index="25" nillable="true" ma:displayName="Doc Hijos" ma:list="{2d723e6a-7bac-4181-8b61-14ef1bfdb225}" ma:internalName="Doc_x0020_Hijos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Hijos" ma:index="26" nillable="true" ma:displayName="Doc. Hijos" ma:list="{2d723e6a-7bac-4181-8b61-14ef1bfdb225}" ma:internalName="Doc_x002e__x0020_Hijos" ma:showField="Codigo_x002d_Versio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Padre" ma:index="27" nillable="true" ma:displayName="Doc. Padre" ma:list="{2d723e6a-7bac-4181-8b61-14ef1bfdb225}" ma:internalName="Doc_x002e__x0020_Padr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os_x0020_Organizacionales" ma:index="28" nillable="true" ma:displayName="Documentos Organizacionales" ma:list="{177839a3-b072-426b-9be8-4a57d3c37c87}" ma:internalName="Documentos_x0020_Organizacionales" ma:showField="Title">
      <xsd:simpleType>
        <xsd:restriction base="dms:Lookup"/>
      </xsd:simpleType>
    </xsd:element>
    <xsd:element name="Fecha_x0020_Fin_x0020_Vigencia" ma:index="29" nillable="true" ma:displayName="Fecha Fin Vigencia" ma:format="DateOnly" ma:internalName="Fecha_x0020_Fin_x0020_Vigencia">
      <xsd:simpleType>
        <xsd:restriction base="dms:DateTime"/>
      </xsd:simpleType>
    </xsd:element>
    <xsd:element name="FlagPadre" ma:index="30" nillable="true" ma:displayName="FlagPadre" ma:internalName="FlagPadre">
      <xsd:simpleType>
        <xsd:restriction base="dms:Text">
          <xsd:maxLength value="255"/>
        </xsd:restriction>
      </xsd:simpleType>
    </xsd:element>
    <xsd:element name="ItemPadre" ma:index="31" nillable="true" ma:displayName="ItemPadre" ma:internalName="ItemPadre">
      <xsd:simpleType>
        <xsd:restriction base="dms:Text">
          <xsd:maxLength value="255"/>
        </xsd:restriction>
      </xsd:simpleType>
    </xsd:element>
    <xsd:element name="Original_x002d_Bckp" ma:index="32" nillable="true" ma:displayName="Original-Bckp" ma:list="{7fbef6af-22b3-4e0e-b959-aac498ea85dc}" ma:internalName="Original_x002d_Bckp" ma:showField="C_x00f3_digo">
      <xsd:simpleType>
        <xsd:restriction base="dms:Lookup"/>
      </xsd:simpleType>
    </xsd:element>
    <xsd:element name="Procs_x0020_Relacionados" ma:index="33" nillable="true" ma:displayName="Procs Relacionados" ma:list="{48f51178-c2e9-4dee-bc49-ce7461407de0}" ma:internalName="Procs_x0020_Relacionados" ma:showField="Title">
      <xsd:simpleType>
        <xsd:restriction base="dms:Lookup"/>
      </xsd:simpleType>
    </xsd:element>
    <xsd:element name="Tipo_x0020_de_x0020_Doc_x002e__x0020_Rel_x002e__x0020_a_x0020_la_x0020_Org_x002e_" ma:index="34" nillable="true" ma:displayName="Tipo de Doc. Rel. a la Org." ma:list="{3dec43d9-a88d-4aa7-add5-2d41b2a5833c}" ma:internalName="Tipo_x0020_de_x0020_Doc_x002e__x0020_Rel_x002e__x0020_a_x0020_la_x0020_Org_x002e_" ma:showField="Title">
      <xsd:simpleType>
        <xsd:restriction base="dms:Lookup"/>
      </xsd:simpleType>
    </xsd:element>
    <xsd:element name="Tipo_x0020_Doc_x002e__x0020_Normativo" ma:index="35" nillable="true" ma:displayName="Tipo Doc. Normativo" ma:list="{b6ea2fa2-0c6b-422c-80de-fdde67bbe6a4}" ma:internalName="Tipo_x0020_Doc_x002e__x0020_Normativo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Tipo de contenido"/>
        <xsd:element ref="dc:title" minOccurs="0" maxOccurs="1" ma:index="2" ma:displayName="Título"/>
        <xsd:element ref="dc:subject" minOccurs="0" maxOccurs="1"/>
        <xsd:element ref="dc:description" minOccurs="0" maxOccurs="1"/>
        <xsd:element name="keywords" minOccurs="0" maxOccurs="1" type="xsd:string" ma:index="14" ma:displayName="Palabras clav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  <ds:schemaRef ds:uri="0c0fb5dd-be07-4744-b397-150840e1f755"/>
    <ds:schemaRef ds:uri="2d723e6a-7bac-4181-8b61-14ef1bfdb225"/>
    <ds:schemaRef ds:uri="c8348e05-1073-4350-a7b7-b2e45b58d896"/>
    <ds:schemaRef ds:uri="c3006b78-ebd3-4194-a094-2d6c115f5cfb"/>
  </ds:schemaRefs>
</ds:datastoreItem>
</file>

<file path=customXml/itemProps2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8ABA2F-3DFC-47ED-9C13-DA755F9EF230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14FB58FF-7075-4EFF-BE34-5E41AF183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48e05-1073-4350-a7b7-b2e45b58d896"/>
    <ds:schemaRef ds:uri="c3006b78-ebd3-4194-a094-2d6c115f5cfb"/>
    <ds:schemaRef ds:uri="0c0fb5dd-be07-4744-b397-150840e1f755"/>
    <ds:schemaRef ds:uri="2d723e6a-7bac-4181-8b61-14ef1bfdb22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B3B3120E-A635-4540-891F-F3446AE6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1149</Words>
  <Characters>6324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Términos Básicos de Contratación</vt:lpstr>
      <vt:lpstr>Modelo de Términos Básicos de Contratación</vt:lpstr>
    </vt:vector>
  </TitlesOfParts>
  <Company>DIGENSAG</Company>
  <LinksUpToDate>false</LinksUpToDate>
  <CharactersWithSpaces>7459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Ximena Espinoza</dc:creator>
  <cp:keywords>términos básicos de contratación; TBC</cp:keywords>
  <cp:lastModifiedBy>Nancy Patty</cp:lastModifiedBy>
  <cp:revision>2</cp:revision>
  <cp:lastPrinted>2012-10-29T16:15:00Z</cp:lastPrinted>
  <dcterms:created xsi:type="dcterms:W3CDTF">2015-07-24T19:06:00Z</dcterms:created>
  <dcterms:modified xsi:type="dcterms:W3CDTF">2015-07-24T19:06:00Z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0x01010069D0109CC52A9D4EA83579F589D6AC3C00D5306A617A62434E831E611D00AD3961</vt:lpwstr>
  </property>
</Properties>
</file>